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CEBE" w14:textId="2256B363" w:rsidR="005F67D8" w:rsidRDefault="005F67D8" w:rsidP="00E32A86">
      <w:pPr>
        <w:pStyle w:val="af3"/>
        <w:ind w:firstLine="567"/>
        <w:jc w:val="center"/>
        <w:rPr>
          <w:rStyle w:val="af4"/>
          <w:rFonts w:eastAsiaTheme="majorEastAsia"/>
          <w:lang w:val="bg-BG"/>
        </w:rPr>
      </w:pPr>
      <w:r w:rsidRPr="00423E1F">
        <w:rPr>
          <w:rStyle w:val="af4"/>
          <w:rFonts w:eastAsiaTheme="majorEastAsia"/>
          <w:lang w:val="ru-RU"/>
        </w:rPr>
        <w:t>ПАЗАРНА КОНСУЛТАЦИЯ</w:t>
      </w:r>
      <w:r w:rsidRPr="00423E1F">
        <w:rPr>
          <w:lang w:val="ru-RU"/>
        </w:rPr>
        <w:br/>
        <w:t xml:space="preserve">за </w:t>
      </w:r>
      <w:r w:rsidRPr="00423E1F">
        <w:rPr>
          <w:rStyle w:val="af4"/>
          <w:rFonts w:eastAsiaTheme="majorEastAsia"/>
          <w:lang w:val="ru-RU"/>
        </w:rPr>
        <w:t xml:space="preserve">доставка </w:t>
      </w:r>
      <w:r w:rsidR="009B6ECB">
        <w:rPr>
          <w:rStyle w:val="af4"/>
          <w:rFonts w:eastAsiaTheme="majorEastAsia"/>
          <w:lang w:val="bg-BG"/>
        </w:rPr>
        <w:t>и монтаж на хладилно оборудване</w:t>
      </w:r>
    </w:p>
    <w:p w14:paraId="4C55D1E1" w14:textId="77777777" w:rsidR="000D6B6D" w:rsidRPr="0090310D" w:rsidRDefault="000D6B6D" w:rsidP="00E32A86">
      <w:pPr>
        <w:pStyle w:val="af3"/>
        <w:ind w:firstLine="567"/>
        <w:jc w:val="center"/>
        <w:rPr>
          <w:rStyle w:val="af4"/>
          <w:rFonts w:eastAsiaTheme="majorEastAsia"/>
          <w:lang w:val="bg-BG"/>
        </w:rPr>
      </w:pPr>
    </w:p>
    <w:p w14:paraId="211904B8" w14:textId="77777777" w:rsidR="000D6B6D" w:rsidRPr="0090310D" w:rsidRDefault="000D6B6D" w:rsidP="00E32A86">
      <w:pPr>
        <w:pStyle w:val="af3"/>
        <w:ind w:firstLine="567"/>
        <w:jc w:val="center"/>
        <w:rPr>
          <w:rStyle w:val="af4"/>
          <w:rFonts w:eastAsiaTheme="majorEastAsia"/>
          <w:lang w:val="bg-BG"/>
        </w:rPr>
      </w:pPr>
    </w:p>
    <w:p w14:paraId="00453F6C" w14:textId="133A1AFD" w:rsidR="005F67D8" w:rsidRPr="0090310D" w:rsidRDefault="005F67D8" w:rsidP="00E32A86">
      <w:pPr>
        <w:pStyle w:val="af3"/>
        <w:spacing w:before="0" w:after="60"/>
        <w:ind w:firstLine="567"/>
        <w:jc w:val="both"/>
        <w:rPr>
          <w:lang w:val="bg-BG"/>
        </w:rPr>
      </w:pPr>
      <w:proofErr w:type="spellStart"/>
      <w:r w:rsidRPr="0090310D">
        <w:rPr>
          <w:lang w:val="bg-BG"/>
        </w:rPr>
        <w:t>Чикън</w:t>
      </w:r>
      <w:proofErr w:type="spellEnd"/>
      <w:r w:rsidRPr="0090310D">
        <w:rPr>
          <w:lang w:val="bg-BG"/>
        </w:rPr>
        <w:t xml:space="preserve"> Груп ООД, партньор по проект</w:t>
      </w:r>
      <w:r w:rsidRPr="0090310D">
        <w:rPr>
          <w:rFonts w:ascii="Arial" w:eastAsia="Cambria" w:hAnsi="Arial" w:cs="Arial"/>
          <w:bCs/>
          <w:i/>
          <w:lang w:val="bg-BG"/>
        </w:rPr>
        <w:t xml:space="preserve"> </w:t>
      </w:r>
      <w:r w:rsidRPr="0090310D">
        <w:rPr>
          <w:rFonts w:eastAsia="Cambria" w:cs="Arial"/>
          <w:b/>
          <w:iCs/>
        </w:rPr>
        <w:t>BGTR</w:t>
      </w:r>
      <w:r w:rsidRPr="0090310D">
        <w:rPr>
          <w:rFonts w:eastAsia="Cambria" w:cs="Arial"/>
          <w:b/>
          <w:iCs/>
          <w:lang w:val="bg-BG"/>
        </w:rPr>
        <w:t>0300182</w:t>
      </w:r>
      <w:r w:rsidRPr="0090310D">
        <w:rPr>
          <w:rFonts w:eastAsia="Cambria" w:cs="Arial"/>
          <w:bCs/>
          <w:iCs/>
          <w:lang w:val="bg-BG"/>
        </w:rPr>
        <w:t xml:space="preserve"> “</w:t>
      </w:r>
      <w:r w:rsidRPr="0090310D">
        <w:rPr>
          <w:rFonts w:eastAsia="Cambria" w:cs="Arial"/>
          <w:bCs/>
          <w:iCs/>
        </w:rPr>
        <w:t>Business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model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for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energy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efficiency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in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cross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border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region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of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Chicken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group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Ltd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and</w:t>
      </w:r>
      <w:r w:rsidRPr="0090310D">
        <w:rPr>
          <w:rFonts w:eastAsia="Cambria" w:cs="Arial"/>
          <w:bCs/>
          <w:iCs/>
          <w:lang w:val="bg-BG"/>
        </w:rPr>
        <w:t xml:space="preserve"> </w:t>
      </w:r>
      <w:proofErr w:type="spellStart"/>
      <w:r w:rsidRPr="0090310D">
        <w:rPr>
          <w:rFonts w:eastAsia="Cambria" w:cs="Arial"/>
          <w:bCs/>
          <w:iCs/>
        </w:rPr>
        <w:t>Aytach</w:t>
      </w:r>
      <w:proofErr w:type="spellEnd"/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et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Ltd</w:t>
      </w:r>
      <w:r w:rsidRPr="0090310D">
        <w:rPr>
          <w:rFonts w:eastAsia="Cambria" w:cs="Arial"/>
          <w:bCs/>
          <w:iCs/>
          <w:lang w:val="bg-BG"/>
        </w:rPr>
        <w:t xml:space="preserve"> - </w:t>
      </w:r>
      <w:r w:rsidRPr="0090310D">
        <w:rPr>
          <w:rFonts w:eastAsia="Cambria" w:cs="Arial"/>
          <w:bCs/>
          <w:iCs/>
        </w:rPr>
        <w:t>GREEN</w:t>
      </w:r>
      <w:r w:rsidRPr="0090310D">
        <w:rPr>
          <w:rFonts w:eastAsia="Cambria" w:cs="Arial"/>
          <w:bCs/>
          <w:iCs/>
          <w:lang w:val="bg-BG"/>
        </w:rPr>
        <w:t xml:space="preserve"> </w:t>
      </w:r>
      <w:r w:rsidRPr="0090310D">
        <w:rPr>
          <w:rFonts w:eastAsia="Cambria" w:cs="Arial"/>
          <w:bCs/>
          <w:iCs/>
        </w:rPr>
        <w:t>FOOD</w:t>
      </w:r>
      <w:r w:rsidRPr="0090310D">
        <w:rPr>
          <w:iCs/>
          <w:lang w:val="bg-BG"/>
        </w:rPr>
        <w:t>,</w:t>
      </w:r>
      <w:r w:rsidRPr="0090310D">
        <w:rPr>
          <w:lang w:val="bg-BG"/>
        </w:rPr>
        <w:t xml:space="preserve"> финансиран по (</w:t>
      </w:r>
      <w:r w:rsidRPr="0090310D">
        <w:t>Interreg</w:t>
      </w:r>
      <w:r w:rsidRPr="0090310D">
        <w:rPr>
          <w:lang w:val="bg-BG"/>
        </w:rPr>
        <w:t xml:space="preserve"> </w:t>
      </w:r>
      <w:r w:rsidRPr="0090310D">
        <w:t>VI</w:t>
      </w:r>
      <w:r w:rsidRPr="0090310D">
        <w:rPr>
          <w:lang w:val="bg-BG"/>
        </w:rPr>
        <w:t>-</w:t>
      </w:r>
      <w:r w:rsidRPr="0090310D">
        <w:t>A</w:t>
      </w:r>
      <w:r w:rsidRPr="0090310D">
        <w:rPr>
          <w:lang w:val="bg-BG"/>
        </w:rPr>
        <w:t xml:space="preserve">) </w:t>
      </w:r>
      <w:r w:rsidRPr="0090310D">
        <w:t>IPA</w:t>
      </w:r>
      <w:r w:rsidRPr="0090310D">
        <w:rPr>
          <w:lang w:val="bg-BG"/>
        </w:rPr>
        <w:t xml:space="preserve"> </w:t>
      </w:r>
      <w:r w:rsidRPr="0090310D">
        <w:t>Bulgaria</w:t>
      </w:r>
      <w:r w:rsidRPr="0090310D">
        <w:rPr>
          <w:lang w:val="bg-BG"/>
        </w:rPr>
        <w:t>–</w:t>
      </w:r>
      <w:r w:rsidRPr="0090310D">
        <w:t>T</w:t>
      </w:r>
      <w:r w:rsidRPr="0090310D">
        <w:rPr>
          <w:lang w:val="bg-BG"/>
        </w:rPr>
        <w:t>ü</w:t>
      </w:r>
      <w:proofErr w:type="spellStart"/>
      <w:r w:rsidRPr="0090310D">
        <w:t>rkiye</w:t>
      </w:r>
      <w:proofErr w:type="spellEnd"/>
      <w:r w:rsidRPr="0090310D">
        <w:rPr>
          <w:lang w:val="bg-BG"/>
        </w:rPr>
        <w:t xml:space="preserve"> </w:t>
      </w:r>
      <w:proofErr w:type="spellStart"/>
      <w:r w:rsidRPr="0090310D">
        <w:t>Programme</w:t>
      </w:r>
      <w:proofErr w:type="spellEnd"/>
      <w:r w:rsidRPr="0090310D">
        <w:rPr>
          <w:lang w:val="bg-BG"/>
        </w:rPr>
        <w:t>, провежда пазарна консултация с цел да се събере информация за налични решения, технически спецификации и ценови ориентири преди старта на тръжната процедура.</w:t>
      </w:r>
    </w:p>
    <w:p w14:paraId="7B9EB107" w14:textId="77777777" w:rsidR="005F67D8" w:rsidRPr="0090310D" w:rsidRDefault="005F67D8" w:rsidP="00E32A86">
      <w:pPr>
        <w:pStyle w:val="af3"/>
        <w:spacing w:before="0" w:after="60"/>
        <w:ind w:firstLine="567"/>
        <w:jc w:val="both"/>
      </w:pPr>
      <w:proofErr w:type="spellStart"/>
      <w:r w:rsidRPr="0090310D">
        <w:rPr>
          <w:rStyle w:val="af4"/>
          <w:rFonts w:eastAsiaTheme="majorEastAsia"/>
        </w:rPr>
        <w:t>Планирана</w:t>
      </w:r>
      <w:proofErr w:type="spellEnd"/>
      <w:r w:rsidRPr="0090310D">
        <w:rPr>
          <w:rStyle w:val="af4"/>
          <w:rFonts w:eastAsiaTheme="majorEastAsia"/>
        </w:rPr>
        <w:t xml:space="preserve"> </w:t>
      </w:r>
      <w:proofErr w:type="spellStart"/>
      <w:r w:rsidRPr="0090310D">
        <w:rPr>
          <w:rStyle w:val="af4"/>
          <w:rFonts w:eastAsiaTheme="majorEastAsia"/>
        </w:rPr>
        <w:t>поръчка</w:t>
      </w:r>
      <w:proofErr w:type="spellEnd"/>
      <w:r w:rsidRPr="0090310D">
        <w:rPr>
          <w:rStyle w:val="af4"/>
          <w:rFonts w:eastAsiaTheme="majorEastAsia"/>
        </w:rPr>
        <w:t xml:space="preserve"> (</w:t>
      </w:r>
      <w:proofErr w:type="spellStart"/>
      <w:r w:rsidRPr="0090310D">
        <w:rPr>
          <w:rStyle w:val="af4"/>
          <w:rFonts w:eastAsiaTheme="majorEastAsia"/>
        </w:rPr>
        <w:t>индикативна</w:t>
      </w:r>
      <w:proofErr w:type="spellEnd"/>
      <w:r w:rsidRPr="0090310D">
        <w:rPr>
          <w:rStyle w:val="af4"/>
          <w:rFonts w:eastAsiaTheme="majorEastAsia"/>
        </w:rPr>
        <w:t xml:space="preserve"> </w:t>
      </w:r>
      <w:proofErr w:type="spellStart"/>
      <w:r w:rsidRPr="0090310D">
        <w:rPr>
          <w:rStyle w:val="af4"/>
          <w:rFonts w:eastAsiaTheme="majorEastAsia"/>
        </w:rPr>
        <w:t>информация</w:t>
      </w:r>
      <w:proofErr w:type="spellEnd"/>
      <w:r w:rsidRPr="0090310D">
        <w:rPr>
          <w:rStyle w:val="af4"/>
          <w:rFonts w:eastAsiaTheme="majorEastAsia"/>
        </w:rPr>
        <w:t>):</w:t>
      </w:r>
    </w:p>
    <w:p w14:paraId="04B3CD8D" w14:textId="0E801DB7" w:rsidR="00E32A86" w:rsidRPr="0090310D" w:rsidRDefault="00290CC3" w:rsidP="004502DB">
      <w:pPr>
        <w:pStyle w:val="af3"/>
        <w:numPr>
          <w:ilvl w:val="0"/>
          <w:numId w:val="1"/>
        </w:numPr>
        <w:spacing w:before="0" w:after="0"/>
        <w:ind w:left="0" w:firstLine="567"/>
        <w:jc w:val="both"/>
        <w:rPr>
          <w:lang w:val="ru-RU"/>
        </w:rPr>
      </w:pPr>
      <w:r w:rsidRPr="0090310D">
        <w:rPr>
          <w:rStyle w:val="af4"/>
          <w:rFonts w:eastAsiaTheme="majorEastAsia"/>
          <w:lang w:val="ru-RU"/>
        </w:rPr>
        <w:t>ПРЕДМЕТ:</w:t>
      </w:r>
      <w:r w:rsidRPr="0090310D">
        <w:rPr>
          <w:lang w:val="ru-RU"/>
        </w:rPr>
        <w:t xml:space="preserve"> </w:t>
      </w:r>
    </w:p>
    <w:p w14:paraId="11FA4C7D" w14:textId="1475F5B4" w:rsidR="005F67D8" w:rsidRPr="0090310D" w:rsidRDefault="0090310D" w:rsidP="0090310D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0" w:after="0"/>
        <w:jc w:val="center"/>
        <w:rPr>
          <w:b/>
          <w:bCs/>
          <w:sz w:val="28"/>
          <w:szCs w:val="28"/>
          <w:lang w:val="ru-RU"/>
        </w:rPr>
      </w:pPr>
      <w:r w:rsidRPr="0090310D">
        <w:rPr>
          <w:b/>
          <w:bCs/>
          <w:sz w:val="28"/>
          <w:szCs w:val="28"/>
          <w:lang w:val="ru-RU"/>
        </w:rPr>
        <w:t>ДОСТАВКА</w:t>
      </w:r>
      <w:r w:rsidRPr="0090310D">
        <w:rPr>
          <w:b/>
          <w:bCs/>
          <w:sz w:val="28"/>
          <w:szCs w:val="28"/>
          <w:lang w:val="bg-BG"/>
        </w:rPr>
        <w:t xml:space="preserve"> И МОНТАЖ</w:t>
      </w:r>
      <w:r w:rsidRPr="0090310D">
        <w:rPr>
          <w:b/>
          <w:bCs/>
          <w:sz w:val="28"/>
          <w:szCs w:val="28"/>
          <w:lang w:val="ru-RU"/>
        </w:rPr>
        <w:t xml:space="preserve"> НА</w:t>
      </w:r>
      <w:r w:rsidRPr="0090310D">
        <w:rPr>
          <w:b/>
          <w:bCs/>
          <w:sz w:val="28"/>
          <w:szCs w:val="28"/>
          <w:lang w:val="bg-BG"/>
        </w:rPr>
        <w:t xml:space="preserve"> ОБОРУДВАНЕ ЗА ШЕСТ ХЛАДИЛНИ КАМЕРИ, ЧАСТ БГВ И ХЛАДИЛНА ВРАТА, КАКТО СЛЕДВА</w:t>
      </w:r>
      <w:r w:rsidR="005F67D8" w:rsidRPr="0090310D">
        <w:rPr>
          <w:b/>
          <w:bCs/>
          <w:sz w:val="28"/>
          <w:szCs w:val="28"/>
          <w:lang w:val="ru-RU"/>
        </w:rPr>
        <w:t>:</w:t>
      </w:r>
    </w:p>
    <w:p w14:paraId="4DA42B73" w14:textId="77777777" w:rsidR="0090310D" w:rsidRPr="0090310D" w:rsidRDefault="0090310D" w:rsidP="004502DB">
      <w:pPr>
        <w:pStyle w:val="af3"/>
        <w:spacing w:before="0" w:after="0"/>
        <w:jc w:val="both"/>
        <w:rPr>
          <w:b/>
          <w:bCs/>
          <w:sz w:val="12"/>
          <w:szCs w:val="12"/>
          <w:lang w:val="ru-RU"/>
        </w:rPr>
      </w:pPr>
    </w:p>
    <w:p w14:paraId="5667BFF6" w14:textId="2439A1BB" w:rsidR="00423E1F" w:rsidRPr="0090310D" w:rsidRDefault="00290CC3" w:rsidP="00E32A86">
      <w:pPr>
        <w:pStyle w:val="af3"/>
        <w:numPr>
          <w:ilvl w:val="1"/>
          <w:numId w:val="1"/>
        </w:numPr>
        <w:spacing w:before="0" w:after="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u w:val="single"/>
          <w:lang w:val="bg-BG"/>
        </w:rPr>
        <w:t>КАМЕРА 1</w:t>
      </w:r>
      <w:bookmarkStart w:id="0" w:name="_Hlk208786669"/>
      <w:r w:rsidR="00E32A86" w:rsidRPr="0090310D">
        <w:rPr>
          <w:rStyle w:val="af4"/>
          <w:rFonts w:eastAsiaTheme="majorEastAsia"/>
          <w:u w:val="single"/>
          <w:lang w:val="bg-BG"/>
        </w:rPr>
        <w:t>:</w:t>
      </w:r>
      <w:r w:rsidR="00092659" w:rsidRPr="0090310D">
        <w:rPr>
          <w:rStyle w:val="af4"/>
          <w:rFonts w:eastAsiaTheme="majorEastAsia"/>
          <w:lang w:val="bg-BG"/>
        </w:rPr>
        <w:t xml:space="preserve"> </w:t>
      </w:r>
      <w:bookmarkStart w:id="1" w:name="_Hlk208770616"/>
      <w:proofErr w:type="spellStart"/>
      <w:r w:rsidR="007564F3" w:rsidRPr="0090310D">
        <w:rPr>
          <w:rStyle w:val="af4"/>
          <w:rFonts w:eastAsiaTheme="majorEastAsia"/>
          <w:lang w:val="ru-RU"/>
        </w:rPr>
        <w:t>Приблизителна</w:t>
      </w:r>
      <w:proofErr w:type="spellEnd"/>
      <w:r w:rsidR="007564F3" w:rsidRPr="0090310D">
        <w:rPr>
          <w:rStyle w:val="af4"/>
          <w:rFonts w:eastAsiaTheme="majorEastAsia"/>
          <w:lang w:val="ru-RU"/>
        </w:rPr>
        <w:t xml:space="preserve"> </w:t>
      </w:r>
      <w:proofErr w:type="spellStart"/>
      <w:r w:rsidR="007564F3" w:rsidRPr="0090310D">
        <w:rPr>
          <w:rStyle w:val="af4"/>
          <w:rFonts w:eastAsiaTheme="majorEastAsia"/>
          <w:lang w:val="ru-RU"/>
        </w:rPr>
        <w:t>стойност</w:t>
      </w:r>
      <w:proofErr w:type="spellEnd"/>
      <w:r w:rsidR="007564F3" w:rsidRPr="0090310D">
        <w:rPr>
          <w:rStyle w:val="af4"/>
          <w:rFonts w:eastAsiaTheme="majorEastAsia"/>
          <w:lang w:val="ru-RU"/>
        </w:rPr>
        <w:t>:</w:t>
      </w:r>
      <w:r w:rsidR="007564F3" w:rsidRPr="0090310D">
        <w:rPr>
          <w:lang w:val="ru-RU"/>
        </w:rPr>
        <w:t xml:space="preserve"> ≤ </w:t>
      </w:r>
      <w:r w:rsidR="007564F3" w:rsidRPr="0090310D">
        <w:rPr>
          <w:rStyle w:val="af4"/>
          <w:rFonts w:eastAsiaTheme="majorEastAsia"/>
          <w:lang w:val="bg-BG"/>
        </w:rPr>
        <w:t>15 340,73</w:t>
      </w:r>
      <w:r w:rsidR="007564F3" w:rsidRPr="0090310D">
        <w:rPr>
          <w:rStyle w:val="10"/>
          <w:color w:val="auto"/>
          <w:lang w:val="ru-RU"/>
        </w:rPr>
        <w:t xml:space="preserve"> </w:t>
      </w:r>
      <w:r w:rsidR="007564F3" w:rsidRPr="0090310D">
        <w:rPr>
          <w:rStyle w:val="af4"/>
          <w:rFonts w:eastAsiaTheme="majorEastAsia"/>
        </w:rPr>
        <w:t>EUR</w:t>
      </w:r>
      <w:r w:rsidR="007564F3" w:rsidRPr="0090310D">
        <w:rPr>
          <w:rStyle w:val="af4"/>
          <w:rFonts w:eastAsiaTheme="majorEastAsia"/>
          <w:lang w:val="ru-RU"/>
        </w:rPr>
        <w:t xml:space="preserve"> (без ДДС)</w:t>
      </w:r>
      <w:r w:rsidR="007564F3" w:rsidRPr="0090310D">
        <w:rPr>
          <w:lang w:val="ru-RU"/>
        </w:rPr>
        <w:t>*</w:t>
      </w:r>
      <w:bookmarkEnd w:id="0"/>
    </w:p>
    <w:bookmarkEnd w:id="1"/>
    <w:p w14:paraId="5E673EC9" w14:textId="010722AC" w:rsidR="00E32A86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b w:val="0"/>
          <w:bCs w:val="0"/>
          <w:lang w:val="ru-RU"/>
        </w:rPr>
        <w:t xml:space="preserve">Доставка и монтаж на агрегат на база </w:t>
      </w:r>
      <w:proofErr w:type="spellStart"/>
      <w:r w:rsidRPr="0090310D">
        <w:rPr>
          <w:rStyle w:val="af4"/>
          <w:b w:val="0"/>
          <w:bCs w:val="0"/>
          <w:lang w:val="ru-RU"/>
        </w:rPr>
        <w:t>полухерметичен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proofErr w:type="gramStart"/>
      <w:r w:rsidRPr="0090310D">
        <w:rPr>
          <w:rStyle w:val="af4"/>
          <w:b w:val="0"/>
          <w:bCs w:val="0"/>
          <w:lang w:val="ru-RU"/>
        </w:rPr>
        <w:t>компресор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,</w:t>
      </w:r>
      <w:proofErr w:type="gramEnd"/>
      <w:r w:rsidRPr="0090310D">
        <w:rPr>
          <w:rStyle w:val="af4"/>
          <w:b w:val="0"/>
          <w:bCs w:val="0"/>
          <w:lang w:val="ru-RU"/>
        </w:rPr>
        <w:t xml:space="preserve"> с </w:t>
      </w:r>
      <w:proofErr w:type="spellStart"/>
      <w:r w:rsidRPr="0090310D">
        <w:rPr>
          <w:rStyle w:val="af4"/>
          <w:b w:val="0"/>
          <w:bCs w:val="0"/>
          <w:lang w:val="ru-RU"/>
        </w:rPr>
        <w:t>монтирани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: </w:t>
      </w:r>
      <w:proofErr w:type="spellStart"/>
      <w:r w:rsidRPr="0090310D">
        <w:rPr>
          <w:rStyle w:val="af4"/>
          <w:b w:val="0"/>
          <w:bCs w:val="0"/>
          <w:lang w:val="ru-RU"/>
        </w:rPr>
        <w:t>нагревател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в картера </w:t>
      </w:r>
      <w:proofErr w:type="spellStart"/>
      <w:r w:rsidRPr="0090310D">
        <w:rPr>
          <w:rStyle w:val="af4"/>
          <w:b w:val="0"/>
          <w:bCs w:val="0"/>
          <w:lang w:val="ru-RU"/>
        </w:rPr>
        <w:t>тампони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кранове</w:t>
      </w:r>
      <w:proofErr w:type="spellEnd"/>
      <w:r w:rsidRPr="0090310D">
        <w:rPr>
          <w:rStyle w:val="af4"/>
          <w:b w:val="0"/>
          <w:bCs w:val="0"/>
          <w:lang w:val="ru-RU"/>
        </w:rPr>
        <w:t>,</w:t>
      </w:r>
      <w:r w:rsidR="0006572F"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пресостати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регулатор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обороти за </w:t>
      </w:r>
      <w:proofErr w:type="spellStart"/>
      <w:r w:rsidRPr="0090310D">
        <w:rPr>
          <w:rStyle w:val="af4"/>
          <w:b w:val="0"/>
          <w:bCs w:val="0"/>
          <w:lang w:val="ru-RU"/>
        </w:rPr>
        <w:t>вентилатори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кондензатор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филтър-дехидратор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магнет-вентил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топлообменник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за БГВ, </w:t>
      </w:r>
      <w:proofErr w:type="spellStart"/>
      <w:r w:rsidRPr="0090310D">
        <w:rPr>
          <w:rStyle w:val="af4"/>
          <w:b w:val="0"/>
          <w:bCs w:val="0"/>
          <w:lang w:val="ru-RU"/>
        </w:rPr>
        <w:t>водноохлаждаеми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глави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защитна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конструкция. С </w:t>
      </w:r>
      <w:proofErr w:type="spellStart"/>
      <w:r w:rsidRPr="0090310D">
        <w:rPr>
          <w:rStyle w:val="af4"/>
          <w:b w:val="0"/>
          <w:bCs w:val="0"/>
          <w:lang w:val="ru-RU"/>
        </w:rPr>
        <w:t>мощност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с </w:t>
      </w:r>
      <w:r w:rsidRPr="0090310D">
        <w:rPr>
          <w:rStyle w:val="af4"/>
          <w:lang w:val="ru-RU"/>
        </w:rPr>
        <w:t>Q</w:t>
      </w:r>
      <w:r w:rsidR="001D5396" w:rsidRPr="0090310D">
        <w:rPr>
          <w:rStyle w:val="af4"/>
          <w:lang w:val="ru-RU"/>
        </w:rPr>
        <w:t xml:space="preserve"> </w:t>
      </w:r>
      <w:r w:rsidRPr="0090310D">
        <w:rPr>
          <w:rStyle w:val="af4"/>
          <w:lang w:val="ru-RU"/>
        </w:rPr>
        <w:t>0=9.3</w:t>
      </w:r>
      <w:r w:rsidR="001D5396" w:rsidRPr="0090310D">
        <w:rPr>
          <w:rStyle w:val="af4"/>
          <w:lang w:val="ru-RU"/>
        </w:rPr>
        <w:t xml:space="preserve"> </w:t>
      </w:r>
      <w:proofErr w:type="spellStart"/>
      <w:r w:rsidRPr="0090310D">
        <w:rPr>
          <w:rStyle w:val="af4"/>
          <w:lang w:val="ru-RU"/>
        </w:rPr>
        <w:t>kW</w:t>
      </w:r>
      <w:proofErr w:type="spellEnd"/>
      <w:r w:rsidRPr="0090310D">
        <w:rPr>
          <w:rStyle w:val="af4"/>
          <w:lang w:val="ru-RU"/>
        </w:rPr>
        <w:t>, Т0=-10</w:t>
      </w:r>
      <w:r w:rsidR="001D5396" w:rsidRPr="0090310D">
        <w:rPr>
          <w:rStyle w:val="af4"/>
          <w:lang w:val="ru-RU"/>
        </w:rPr>
        <w:t xml:space="preserve"> </w:t>
      </w:r>
      <w:r w:rsidRPr="0090310D">
        <w:rPr>
          <w:rStyle w:val="af4"/>
          <w:lang w:val="ru-RU"/>
        </w:rPr>
        <w:t>С, R448a</w:t>
      </w:r>
      <w:r w:rsidRPr="0090310D">
        <w:rPr>
          <w:rStyle w:val="af4"/>
          <w:b w:val="0"/>
          <w:bCs w:val="0"/>
          <w:lang w:val="ru-RU"/>
        </w:rPr>
        <w:tab/>
      </w:r>
    </w:p>
    <w:p w14:paraId="39E08946" w14:textId="63C87DD0" w:rsidR="00E32A86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b w:val="0"/>
          <w:bCs w:val="0"/>
          <w:lang w:val="ru-RU"/>
        </w:rPr>
        <w:t xml:space="preserve">Доставка и монтаж на </w:t>
      </w:r>
      <w:proofErr w:type="spellStart"/>
      <w:r w:rsidRPr="0090310D">
        <w:rPr>
          <w:rStyle w:val="af4"/>
          <w:b w:val="0"/>
          <w:bCs w:val="0"/>
          <w:lang w:val="ru-RU"/>
        </w:rPr>
        <w:t>изпарител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кубичен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с </w:t>
      </w:r>
      <w:proofErr w:type="spellStart"/>
      <w:r w:rsidRPr="0090310D">
        <w:rPr>
          <w:rStyle w:val="af4"/>
          <w:b w:val="0"/>
          <w:bCs w:val="0"/>
          <w:lang w:val="ru-RU"/>
        </w:rPr>
        <w:t>вградено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обезскрежаване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, </w:t>
      </w:r>
      <w:proofErr w:type="spellStart"/>
      <w:r w:rsidRPr="0090310D">
        <w:rPr>
          <w:rStyle w:val="af4"/>
          <w:b w:val="0"/>
          <w:bCs w:val="0"/>
          <w:lang w:val="ru-RU"/>
        </w:rPr>
        <w:t>терморегулиращ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вентил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и </w:t>
      </w:r>
      <w:proofErr w:type="spellStart"/>
      <w:r w:rsidRPr="0090310D">
        <w:rPr>
          <w:rStyle w:val="af4"/>
          <w:b w:val="0"/>
          <w:bCs w:val="0"/>
          <w:lang w:val="ru-RU"/>
        </w:rPr>
        <w:t>мощност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r w:rsidRPr="0090310D">
        <w:rPr>
          <w:rStyle w:val="af4"/>
          <w:lang w:val="ru-RU"/>
        </w:rPr>
        <w:t>Q0=9.3</w:t>
      </w:r>
      <w:r w:rsidR="001D5396" w:rsidRPr="0090310D">
        <w:rPr>
          <w:rStyle w:val="af4"/>
          <w:lang w:val="ru-RU"/>
        </w:rPr>
        <w:t xml:space="preserve"> </w:t>
      </w:r>
      <w:proofErr w:type="spellStart"/>
      <w:r w:rsidRPr="0090310D">
        <w:rPr>
          <w:rStyle w:val="af4"/>
          <w:lang w:val="ru-RU"/>
        </w:rPr>
        <w:t>kW</w:t>
      </w:r>
      <w:proofErr w:type="spellEnd"/>
      <w:r w:rsidRPr="0090310D">
        <w:rPr>
          <w:rStyle w:val="af4"/>
          <w:lang w:val="ru-RU"/>
        </w:rPr>
        <w:t>, Т0=-10</w:t>
      </w:r>
      <w:r w:rsidR="001D5396" w:rsidRPr="0090310D">
        <w:rPr>
          <w:rStyle w:val="af4"/>
          <w:lang w:val="ru-RU"/>
        </w:rPr>
        <w:t xml:space="preserve"> </w:t>
      </w:r>
      <w:r w:rsidRPr="0090310D">
        <w:rPr>
          <w:rStyle w:val="af4"/>
          <w:lang w:val="ru-RU"/>
        </w:rPr>
        <w:t>С, ΔТ=8</w:t>
      </w:r>
      <w:r w:rsidR="001D5396" w:rsidRPr="0090310D">
        <w:rPr>
          <w:rStyle w:val="af4"/>
          <w:lang w:val="ru-RU"/>
        </w:rPr>
        <w:t xml:space="preserve"> </w:t>
      </w:r>
      <w:r w:rsidRPr="0090310D">
        <w:rPr>
          <w:rStyle w:val="af4"/>
          <w:lang w:val="ru-RU"/>
        </w:rPr>
        <w:t>К</w:t>
      </w:r>
      <w:r w:rsidRPr="0090310D">
        <w:rPr>
          <w:rStyle w:val="af4"/>
          <w:b w:val="0"/>
          <w:bCs w:val="0"/>
          <w:lang w:val="ru-RU"/>
        </w:rPr>
        <w:tab/>
      </w:r>
    </w:p>
    <w:p w14:paraId="75FF1D9D" w14:textId="1B51A2AA" w:rsidR="00E32A86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b w:val="0"/>
          <w:bCs w:val="0"/>
          <w:lang w:val="ru-RU"/>
        </w:rPr>
        <w:t xml:space="preserve">Доставка и монтаж на </w:t>
      </w:r>
      <w:proofErr w:type="spellStart"/>
      <w:r w:rsidRPr="0090310D">
        <w:rPr>
          <w:rStyle w:val="af4"/>
          <w:b w:val="0"/>
          <w:bCs w:val="0"/>
          <w:lang w:val="ru-RU"/>
        </w:rPr>
        <w:t>медни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тръби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с </w:t>
      </w:r>
      <w:proofErr w:type="spellStart"/>
      <w:r w:rsidRPr="0090310D">
        <w:rPr>
          <w:rStyle w:val="af4"/>
          <w:b w:val="0"/>
          <w:bCs w:val="0"/>
          <w:lang w:val="ru-RU"/>
        </w:rPr>
        <w:t>изолация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на </w:t>
      </w:r>
      <w:proofErr w:type="spellStart"/>
      <w:r w:rsidRPr="0090310D">
        <w:rPr>
          <w:rStyle w:val="af4"/>
          <w:b w:val="0"/>
          <w:bCs w:val="0"/>
          <w:lang w:val="ru-RU"/>
        </w:rPr>
        <w:t>смукателната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линия с </w:t>
      </w:r>
      <w:r w:rsidRPr="0090310D">
        <w:rPr>
          <w:rStyle w:val="af4"/>
          <w:lang w:val="ru-RU"/>
        </w:rPr>
        <w:t>ф28 и ф12</w:t>
      </w:r>
      <w:r w:rsidRPr="0090310D">
        <w:rPr>
          <w:rStyle w:val="af4"/>
          <w:b w:val="0"/>
          <w:bCs w:val="0"/>
          <w:lang w:val="ru-RU"/>
        </w:rPr>
        <w:t>- 18 м.</w:t>
      </w:r>
    </w:p>
    <w:p w14:paraId="57201269" w14:textId="77777777" w:rsidR="00E32A86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b w:val="0"/>
          <w:bCs w:val="0"/>
          <w:lang w:val="ru-RU"/>
        </w:rPr>
        <w:t xml:space="preserve">Доставка на </w:t>
      </w:r>
      <w:proofErr w:type="spellStart"/>
      <w:r w:rsidRPr="0090310D">
        <w:rPr>
          <w:rStyle w:val="af4"/>
          <w:b w:val="0"/>
          <w:bCs w:val="0"/>
          <w:lang w:val="ru-RU"/>
        </w:rPr>
        <w:t>електрическо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табло, </w:t>
      </w:r>
      <w:proofErr w:type="spellStart"/>
      <w:r w:rsidRPr="0090310D">
        <w:rPr>
          <w:rStyle w:val="af4"/>
          <w:b w:val="0"/>
          <w:bCs w:val="0"/>
          <w:lang w:val="ru-RU"/>
        </w:rPr>
        <w:t>окомплектовано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със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съответните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</w:t>
      </w:r>
      <w:proofErr w:type="spellStart"/>
      <w:r w:rsidRPr="0090310D">
        <w:rPr>
          <w:rStyle w:val="af4"/>
          <w:b w:val="0"/>
          <w:bCs w:val="0"/>
          <w:lang w:val="ru-RU"/>
        </w:rPr>
        <w:t>компоненти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и </w:t>
      </w:r>
      <w:proofErr w:type="spellStart"/>
      <w:r w:rsidRPr="0090310D">
        <w:rPr>
          <w:rStyle w:val="af4"/>
          <w:b w:val="0"/>
          <w:bCs w:val="0"/>
          <w:lang w:val="ru-RU"/>
        </w:rPr>
        <w:t>окабеляване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на </w:t>
      </w:r>
      <w:proofErr w:type="spellStart"/>
      <w:r w:rsidRPr="0090310D">
        <w:rPr>
          <w:rStyle w:val="af4"/>
          <w:b w:val="0"/>
          <w:bCs w:val="0"/>
          <w:lang w:val="ru-RU"/>
        </w:rPr>
        <w:t>инсталацията</w:t>
      </w:r>
      <w:proofErr w:type="spellEnd"/>
      <w:r w:rsidRPr="0090310D">
        <w:rPr>
          <w:rStyle w:val="af4"/>
          <w:b w:val="0"/>
          <w:bCs w:val="0"/>
          <w:lang w:val="ru-RU"/>
        </w:rPr>
        <w:t>.</w:t>
      </w:r>
    </w:p>
    <w:p w14:paraId="773A4F39" w14:textId="046F2216" w:rsidR="00423E1F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b w:val="0"/>
          <w:bCs w:val="0"/>
          <w:lang w:val="ru-RU"/>
        </w:rPr>
        <w:t xml:space="preserve">Доставка и </w:t>
      </w:r>
      <w:proofErr w:type="spellStart"/>
      <w:r w:rsidRPr="0090310D">
        <w:rPr>
          <w:rStyle w:val="af4"/>
          <w:b w:val="0"/>
          <w:bCs w:val="0"/>
          <w:lang w:val="ru-RU"/>
        </w:rPr>
        <w:t>зареждане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с </w:t>
      </w:r>
      <w:proofErr w:type="spellStart"/>
      <w:r w:rsidRPr="0090310D">
        <w:rPr>
          <w:rStyle w:val="af4"/>
          <w:b w:val="0"/>
          <w:bCs w:val="0"/>
          <w:lang w:val="ru-RU"/>
        </w:rPr>
        <w:t>хладилен</w:t>
      </w:r>
      <w:proofErr w:type="spellEnd"/>
      <w:r w:rsidRPr="0090310D">
        <w:rPr>
          <w:rStyle w:val="af4"/>
          <w:b w:val="0"/>
          <w:bCs w:val="0"/>
          <w:lang w:val="ru-RU"/>
        </w:rPr>
        <w:t xml:space="preserve"> агент </w:t>
      </w:r>
      <w:r w:rsidRPr="0090310D">
        <w:rPr>
          <w:rStyle w:val="af4"/>
          <w:lang w:val="ru-RU"/>
        </w:rPr>
        <w:t>R448a</w:t>
      </w:r>
      <w:r w:rsidRPr="0090310D">
        <w:rPr>
          <w:rStyle w:val="af4"/>
          <w:b w:val="0"/>
          <w:bCs w:val="0"/>
          <w:lang w:val="ru-RU"/>
        </w:rPr>
        <w:t xml:space="preserve"> - 15 кг.</w:t>
      </w:r>
    </w:p>
    <w:p w14:paraId="5EDBAF27" w14:textId="77777777" w:rsidR="00E32A86" w:rsidRPr="0090310D" w:rsidRDefault="00E32A86" w:rsidP="00E32A86">
      <w:pPr>
        <w:pStyle w:val="af3"/>
        <w:spacing w:before="0" w:after="0"/>
        <w:ind w:firstLine="567"/>
        <w:jc w:val="both"/>
        <w:rPr>
          <w:rStyle w:val="af4"/>
          <w:b w:val="0"/>
          <w:bCs w:val="0"/>
          <w:sz w:val="10"/>
          <w:szCs w:val="10"/>
          <w:lang w:val="ru-RU"/>
        </w:rPr>
      </w:pPr>
    </w:p>
    <w:p w14:paraId="7B080549" w14:textId="0E6A24CF" w:rsidR="00092659" w:rsidRPr="0090310D" w:rsidRDefault="00290CC3" w:rsidP="00092659">
      <w:pPr>
        <w:pStyle w:val="af3"/>
        <w:numPr>
          <w:ilvl w:val="1"/>
          <w:numId w:val="1"/>
        </w:numPr>
        <w:spacing w:before="0" w:after="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u w:val="single"/>
          <w:lang w:val="bg-BG"/>
        </w:rPr>
        <w:t>КАМЕРА 2</w:t>
      </w:r>
      <w:r w:rsidR="00092659" w:rsidRPr="0090310D">
        <w:rPr>
          <w:rStyle w:val="af4"/>
          <w:rFonts w:eastAsiaTheme="majorEastAsia"/>
          <w:lang w:val="bg-BG"/>
        </w:rPr>
        <w:t xml:space="preserve"> </w:t>
      </w:r>
      <w:r w:rsidR="007564F3" w:rsidRPr="0090310D">
        <w:rPr>
          <w:rStyle w:val="af4"/>
          <w:rFonts w:eastAsiaTheme="majorEastAsia"/>
          <w:lang w:val="bg-BG"/>
        </w:rPr>
        <w:t>: Приблизителна стойност: ≤ 10 191,95 EUR (без ДДС)*</w:t>
      </w:r>
    </w:p>
    <w:p w14:paraId="15FE8815" w14:textId="2BE30F7F" w:rsidR="0006572F" w:rsidRPr="0090310D" w:rsidRDefault="0006572F" w:rsidP="0006572F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агрегат на база полухерметичен компресор, с монтирани: нагревател в картера тампони, кранове,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пресостати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регулатор обороти за вентилатори кондензатор, филтър-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дехидратор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магнет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-вентил, топлообменник за БГВ,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водноохлаждаеми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глави, защитна конструкция. С мощност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Q0=6.4kW, Т0=-10С, 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60B756D5" w14:textId="1E2E4818" w:rsidR="0006572F" w:rsidRPr="0090310D" w:rsidRDefault="0006572F" w:rsidP="0006572F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изпарител кубичен с вградено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обезскрежаване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терморегулиращ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вентил и мощност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Q0=6.4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С, ΔТ=8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К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748B14F9" w14:textId="77777777" w:rsidR="0006572F" w:rsidRPr="0090310D" w:rsidRDefault="0006572F" w:rsidP="0006572F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медни тръби с изолация на смукателната линия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ф28 и ф12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- 18 м.</w:t>
      </w:r>
    </w:p>
    <w:p w14:paraId="16B08E5E" w14:textId="77777777" w:rsidR="0006572F" w:rsidRPr="0090310D" w:rsidRDefault="0006572F" w:rsidP="0006572F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Доставка на електрическо табло, окомплектовано със съответните компоненти и окабеляване на инсталацията.</w:t>
      </w:r>
    </w:p>
    <w:p w14:paraId="65C7860B" w14:textId="74F4E120" w:rsidR="0006572F" w:rsidRPr="0090310D" w:rsidRDefault="0006572F" w:rsidP="0006572F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зареждане с хладилен агент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- 1</w:t>
      </w:r>
      <w:r w:rsidR="006C3B28"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0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кг.</w:t>
      </w:r>
    </w:p>
    <w:p w14:paraId="187ED1C3" w14:textId="77777777" w:rsidR="0006572F" w:rsidRPr="0090310D" w:rsidRDefault="0006572F" w:rsidP="00E32A86">
      <w:pPr>
        <w:pStyle w:val="a9"/>
        <w:spacing w:after="0" w:line="240" w:lineRule="auto"/>
        <w:ind w:left="0"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10"/>
          <w:szCs w:val="10"/>
        </w:rPr>
      </w:pPr>
    </w:p>
    <w:p w14:paraId="72009510" w14:textId="206EE787" w:rsidR="00423E1F" w:rsidRPr="0090310D" w:rsidRDefault="00290CC3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u w:val="single"/>
          <w:lang w:val="bg-BG"/>
        </w:rPr>
        <w:t>КАМЕРА 11</w:t>
      </w:r>
      <w:r w:rsidR="00092659" w:rsidRPr="0090310D">
        <w:rPr>
          <w:rStyle w:val="af4"/>
          <w:rFonts w:eastAsiaTheme="majorEastAsia"/>
          <w:lang w:val="bg-BG"/>
        </w:rPr>
        <w:t xml:space="preserve"> </w:t>
      </w:r>
      <w:r w:rsidR="00092659" w:rsidRPr="0090310D">
        <w:rPr>
          <w:rStyle w:val="af4"/>
          <w:rFonts w:eastAsiaTheme="majorEastAsia"/>
          <w:lang w:val="bg-BG"/>
        </w:rPr>
        <w:tab/>
      </w:r>
      <w:r w:rsidR="007564F3" w:rsidRPr="0090310D">
        <w:rPr>
          <w:rStyle w:val="af4"/>
          <w:rFonts w:eastAsiaTheme="majorEastAsia"/>
          <w:lang w:val="bg-BG"/>
        </w:rPr>
        <w:t>: Приблизителна стойност: ≤ 9 457,48 EUR (без ДДС)*</w:t>
      </w:r>
    </w:p>
    <w:p w14:paraId="2F2D04A2" w14:textId="46C7F6A9" w:rsidR="001B4455" w:rsidRPr="0090310D" w:rsidRDefault="001B4455" w:rsidP="001B4455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агрегат на база полухерметичен компресор, с монтирани: нагревател в картера тампони, кранове,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пресостати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регулатор обороти за вентилатори кондензатор, филтър-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дехидратор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магнет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-вентил, топлообменник за БГВ,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водноохлаждаеми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глави, защитна конструкция. С мощност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Q0=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4,9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С, 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6D17809B" w14:textId="709084FA" w:rsidR="001B4455" w:rsidRPr="0090310D" w:rsidRDefault="001B4455" w:rsidP="001B4455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изпарител кубичен с вградено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обезскрежаване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терморегулиращ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вентил и мощност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Q0=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4,9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С, ΔТ=8</w:t>
      </w:r>
      <w:r w:rsidR="001D5396"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К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39ADBEA2" w14:textId="77777777" w:rsidR="001B4455" w:rsidRPr="0090310D" w:rsidRDefault="001B4455" w:rsidP="001B4455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медни тръби с изолация на смукателната линия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ф28 и ф12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- 18 м.</w:t>
      </w:r>
    </w:p>
    <w:p w14:paraId="59771E4C" w14:textId="77777777" w:rsidR="001B4455" w:rsidRPr="0090310D" w:rsidRDefault="001B4455" w:rsidP="001B4455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Доставка на електрическо табло, окомплектовано със съответните компоненти и окабеляване на инсталацията.</w:t>
      </w:r>
    </w:p>
    <w:p w14:paraId="49D23475" w14:textId="760029F4" w:rsidR="001B4455" w:rsidRPr="0090310D" w:rsidRDefault="001B4455" w:rsidP="001B4455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lastRenderedPageBreak/>
        <w:t xml:space="preserve">Доставка и зареждане с хладилен агент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</w:t>
      </w:r>
      <w:r w:rsidR="009B54FD"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7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кг.</w:t>
      </w:r>
    </w:p>
    <w:p w14:paraId="1B636D78" w14:textId="77777777" w:rsidR="00423E1F" w:rsidRPr="0090310D" w:rsidRDefault="00423E1F" w:rsidP="00E32A86">
      <w:pPr>
        <w:pStyle w:val="a9"/>
        <w:spacing w:after="60"/>
        <w:ind w:left="0" w:firstLine="567"/>
        <w:jc w:val="both"/>
        <w:rPr>
          <w:rStyle w:val="af4"/>
          <w:rFonts w:eastAsiaTheme="majorEastAsia"/>
          <w:sz w:val="10"/>
          <w:szCs w:val="10"/>
        </w:rPr>
      </w:pPr>
    </w:p>
    <w:p w14:paraId="10CBFD52" w14:textId="20B8BB82" w:rsidR="00423E1F" w:rsidRPr="0090310D" w:rsidRDefault="00E64B99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lang w:val="bg-BG"/>
        </w:rPr>
        <w:t xml:space="preserve"> </w:t>
      </w:r>
      <w:r w:rsidR="00290CC3" w:rsidRPr="0090310D">
        <w:rPr>
          <w:rStyle w:val="af4"/>
          <w:rFonts w:eastAsiaTheme="majorEastAsia"/>
          <w:u w:val="single"/>
          <w:lang w:val="bg-BG"/>
        </w:rPr>
        <w:t>КАМЕРА 12</w:t>
      </w:r>
      <w:r w:rsidR="00092659" w:rsidRPr="0090310D">
        <w:rPr>
          <w:rStyle w:val="af4"/>
          <w:rFonts w:eastAsiaTheme="majorEastAsia"/>
          <w:lang w:val="bg-BG"/>
        </w:rPr>
        <w:t xml:space="preserve">  </w:t>
      </w:r>
      <w:r w:rsidR="007564F3" w:rsidRPr="0090310D">
        <w:rPr>
          <w:rStyle w:val="af4"/>
          <w:rFonts w:eastAsiaTheme="majorEastAsia"/>
          <w:lang w:val="bg-BG"/>
        </w:rPr>
        <w:t>: Приблизителна стойност: ≤ 10 947,54 EUR (без ДДС)*</w:t>
      </w:r>
    </w:p>
    <w:p w14:paraId="6493E7AE" w14:textId="7FEF3AFD" w:rsidR="001D5396" w:rsidRPr="0090310D" w:rsidRDefault="001D5396" w:rsidP="00290CC3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агрегат на база полухерметичен компресор, с монтирани: нагревател в картера тампони, кранове,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пресостати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регулатор обороти за вентилатори кондензатор, филтър-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дехидратор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магнет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-вентил, топлообменник за БГВ,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водноохлаждаеми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глави, защитна конструкция. С мощност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Q0=7,3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192BF054" w14:textId="5A90525A" w:rsidR="001D5396" w:rsidRPr="0090310D" w:rsidRDefault="001D5396" w:rsidP="00290CC3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изпарител кубичен с вградено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обезскрежаване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терморегулиращ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вентил и мощност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Q0=7,3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ΔТ=8 К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45AF927E" w14:textId="77777777" w:rsidR="001D5396" w:rsidRPr="0090310D" w:rsidRDefault="001D5396" w:rsidP="00290CC3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медни тръби с изолация на смукателната линия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ф28 и ф12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- 18 м.</w:t>
      </w:r>
    </w:p>
    <w:p w14:paraId="7B93CCA7" w14:textId="77777777" w:rsidR="001D5396" w:rsidRPr="0090310D" w:rsidRDefault="001D5396" w:rsidP="00290CC3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Доставка на електрическо табло, окомплектовано със съответните компоненти и окабеляване на инсталацията.</w:t>
      </w:r>
    </w:p>
    <w:p w14:paraId="701F1D8C" w14:textId="188042DD" w:rsidR="001D5396" w:rsidRPr="0090310D" w:rsidRDefault="001D5396" w:rsidP="00290CC3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зареждане с хладилен агент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- 1</w:t>
      </w:r>
      <w:r w:rsidR="009B54FD"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кг.</w:t>
      </w:r>
    </w:p>
    <w:p w14:paraId="7CC1E48A" w14:textId="77777777" w:rsidR="00423E1F" w:rsidRPr="0090310D" w:rsidRDefault="00423E1F" w:rsidP="00290CC3">
      <w:pPr>
        <w:pStyle w:val="a9"/>
        <w:spacing w:after="0" w:line="240" w:lineRule="auto"/>
        <w:ind w:left="0" w:firstLine="567"/>
        <w:jc w:val="both"/>
        <w:rPr>
          <w:rStyle w:val="af4"/>
          <w:rFonts w:eastAsiaTheme="majorEastAsia"/>
          <w:sz w:val="10"/>
          <w:szCs w:val="10"/>
        </w:rPr>
      </w:pPr>
    </w:p>
    <w:p w14:paraId="700F8622" w14:textId="6A615404" w:rsidR="00423E1F" w:rsidRPr="0090310D" w:rsidRDefault="00E64B99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lang w:val="bg-BG"/>
        </w:rPr>
        <w:t xml:space="preserve"> </w:t>
      </w:r>
      <w:r w:rsidR="00290CC3" w:rsidRPr="0090310D">
        <w:rPr>
          <w:rStyle w:val="af4"/>
          <w:rFonts w:eastAsiaTheme="majorEastAsia"/>
          <w:u w:val="single"/>
          <w:lang w:val="bg-BG"/>
        </w:rPr>
        <w:t>КАМЕРА 13</w:t>
      </w:r>
      <w:r w:rsidR="00092659" w:rsidRPr="0090310D">
        <w:rPr>
          <w:rStyle w:val="af4"/>
          <w:rFonts w:eastAsiaTheme="majorEastAsia"/>
          <w:lang w:val="bg-BG"/>
        </w:rPr>
        <w:t xml:space="preserve"> </w:t>
      </w:r>
      <w:r w:rsidR="007564F3" w:rsidRPr="0090310D">
        <w:rPr>
          <w:rStyle w:val="af4"/>
          <w:rFonts w:eastAsiaTheme="majorEastAsia"/>
          <w:lang w:val="bg-BG"/>
        </w:rPr>
        <w:t>: Приблизителна стойност: ≤ 23 217,23 EUR (без ДДС)*</w:t>
      </w:r>
    </w:p>
    <w:p w14:paraId="7C250A35" w14:textId="0239135F" w:rsidR="009B54FD" w:rsidRPr="0090310D" w:rsidRDefault="009B54FD" w:rsidP="009B54FD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агрегат на база полухерметичен компресор, с монтирани: нагревател в картера тампони, кранове,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пресостати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регулатор обороти за вентилатори кондензатор, филтър-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дехидратор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магнет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-вентил, топлообменник за БГВ,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водноохлаждаеми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глави, защитна конструкция. С мощност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Q0=17,0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34059302" w14:textId="5C59FB3D" w:rsidR="009B54FD" w:rsidRPr="0090310D" w:rsidRDefault="009B54FD" w:rsidP="009B54FD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изпарител кубичен с вградено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обезскрежаване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терморегулиращ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вентил и мощност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Q0=8,5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ΔТ=8 К</w:t>
      </w:r>
      <w:r w:rsidR="006F3A4A"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- 2 бр.</w:t>
      </w:r>
    </w:p>
    <w:p w14:paraId="54E58207" w14:textId="77777777" w:rsidR="009B54FD" w:rsidRPr="0090310D" w:rsidRDefault="009B54FD" w:rsidP="009B54FD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медни тръби с изолация на смукателната линия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ф28 и ф12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- 18 м.</w:t>
      </w:r>
    </w:p>
    <w:p w14:paraId="03BA1945" w14:textId="77777777" w:rsidR="009B54FD" w:rsidRPr="0090310D" w:rsidRDefault="009B54FD" w:rsidP="009B54FD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Доставка на електрическо табло, окомплектовано със съответните компоненти и окабеляване на инсталацията.</w:t>
      </w:r>
    </w:p>
    <w:p w14:paraId="15680D90" w14:textId="05E040A8" w:rsidR="009B54FD" w:rsidRPr="0090310D" w:rsidRDefault="009B54FD" w:rsidP="009B54FD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зареждане с хладилен агент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- 35 кг.</w:t>
      </w:r>
    </w:p>
    <w:p w14:paraId="1E99B89F" w14:textId="77777777" w:rsidR="00423E1F" w:rsidRPr="0090310D" w:rsidRDefault="00423E1F" w:rsidP="00290CC3">
      <w:pPr>
        <w:pStyle w:val="a9"/>
        <w:spacing w:after="0" w:line="240" w:lineRule="auto"/>
        <w:ind w:left="0" w:firstLine="567"/>
        <w:jc w:val="both"/>
        <w:rPr>
          <w:rStyle w:val="af4"/>
          <w:rFonts w:eastAsiaTheme="majorEastAsia"/>
          <w:sz w:val="10"/>
          <w:szCs w:val="10"/>
        </w:rPr>
      </w:pPr>
    </w:p>
    <w:p w14:paraId="6A2B308C" w14:textId="6E0664CE" w:rsidR="00423E1F" w:rsidRPr="0090310D" w:rsidRDefault="00290CC3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rStyle w:val="af4"/>
          <w:b w:val="0"/>
          <w:bCs w:val="0"/>
          <w:lang w:val="ru-RU"/>
        </w:rPr>
      </w:pPr>
      <w:r w:rsidRPr="0090310D">
        <w:rPr>
          <w:rStyle w:val="af4"/>
          <w:rFonts w:eastAsiaTheme="majorEastAsia"/>
          <w:u w:val="single"/>
          <w:lang w:val="bg-BG"/>
        </w:rPr>
        <w:t>КАМЕРА СКЛАДОВА</w:t>
      </w:r>
      <w:r w:rsidR="00092659" w:rsidRPr="0090310D">
        <w:rPr>
          <w:rStyle w:val="af4"/>
          <w:rFonts w:eastAsiaTheme="majorEastAsia"/>
          <w:lang w:val="bg-BG"/>
        </w:rPr>
        <w:t xml:space="preserve"> </w:t>
      </w:r>
      <w:r w:rsidR="007564F3" w:rsidRPr="0090310D">
        <w:rPr>
          <w:rStyle w:val="af4"/>
          <w:rFonts w:eastAsiaTheme="majorEastAsia"/>
          <w:lang w:val="bg-BG"/>
        </w:rPr>
        <w:t>: Приблизителна стойност: ≤ 64 221,29 EUR (без ДДС)*</w:t>
      </w:r>
    </w:p>
    <w:p w14:paraId="76D8937D" w14:textId="0763858C" w:rsidR="004F232C" w:rsidRPr="0090310D" w:rsidRDefault="004F232C" w:rsidP="004F232C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агрегат на база полухерметичен компресор, с монтирани: нагревател в картера тампони, кранове,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пресостати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регулатор обороти за вентилатори кондензатор, филтър-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дехидратор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магнет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-вентил, топлообменник за БГВ,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водноохлаждаеми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глави, защитна конструкция. С мощност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Q0=23,6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6D9F1B91" w14:textId="1D846183" w:rsidR="004F232C" w:rsidRPr="0090310D" w:rsidRDefault="004F232C" w:rsidP="004F232C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изпарител кубичен с вградено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обезскрежаване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терморегулиращ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вентил и мощност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 xml:space="preserve">Q0=23,6 </w:t>
      </w:r>
      <w:proofErr w:type="spellStart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kW</w:t>
      </w:r>
      <w:proofErr w:type="spellEnd"/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, Т0=-10 С, ΔТ=8 К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ab/>
      </w:r>
    </w:p>
    <w:p w14:paraId="0BF17EF1" w14:textId="77777777" w:rsidR="004F232C" w:rsidRPr="0090310D" w:rsidRDefault="004F232C" w:rsidP="004F232C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монтаж на медни тръби с изолация на смукателната линия с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ф28 и ф12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- 18 м.</w:t>
      </w:r>
    </w:p>
    <w:p w14:paraId="4A9FA15E" w14:textId="77777777" w:rsidR="004F232C" w:rsidRPr="0090310D" w:rsidRDefault="004F232C" w:rsidP="004F232C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Доставка на електрическо табло, окомплектовано със съответните компоненти и окабеляване на инсталацията.</w:t>
      </w:r>
    </w:p>
    <w:p w14:paraId="68FE675E" w14:textId="712C602C" w:rsidR="004F232C" w:rsidRPr="0090310D" w:rsidRDefault="004F232C" w:rsidP="004F232C">
      <w:pPr>
        <w:spacing w:after="0" w:line="240" w:lineRule="auto"/>
        <w:ind w:firstLine="567"/>
        <w:jc w:val="both"/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Доставка и зареждане с хладилен агент </w:t>
      </w:r>
      <w:r w:rsidRPr="0090310D">
        <w:rPr>
          <w:rStyle w:val="af4"/>
          <w:rFonts w:ascii="Times New Roman" w:eastAsiaTheme="majorEastAsia" w:hAnsi="Times New Roman" w:cs="Times New Roman"/>
          <w:sz w:val="24"/>
          <w:szCs w:val="24"/>
        </w:rPr>
        <w:t>R448a</w:t>
      </w:r>
      <w:r w:rsidRPr="0090310D">
        <w:rPr>
          <w:rStyle w:val="af4"/>
          <w:rFonts w:ascii="Times New Roman" w:eastAsiaTheme="majorEastAsia" w:hAnsi="Times New Roman" w:cs="Times New Roman"/>
          <w:b w:val="0"/>
          <w:bCs w:val="0"/>
          <w:sz w:val="24"/>
          <w:szCs w:val="24"/>
        </w:rPr>
        <w:t xml:space="preserve"> - 90 кг.</w:t>
      </w:r>
    </w:p>
    <w:p w14:paraId="15F26033" w14:textId="77777777" w:rsidR="00423E1F" w:rsidRPr="0090310D" w:rsidRDefault="00423E1F" w:rsidP="00290CC3">
      <w:pPr>
        <w:pStyle w:val="a9"/>
        <w:spacing w:after="0" w:line="240" w:lineRule="auto"/>
        <w:ind w:left="0" w:firstLine="567"/>
        <w:jc w:val="both"/>
        <w:rPr>
          <w:rStyle w:val="af4"/>
          <w:rFonts w:eastAsiaTheme="majorEastAsia"/>
          <w:b w:val="0"/>
          <w:bCs w:val="0"/>
          <w:sz w:val="10"/>
          <w:szCs w:val="10"/>
        </w:rPr>
      </w:pPr>
    </w:p>
    <w:p w14:paraId="03B32ECA" w14:textId="165FFB67" w:rsidR="005B5457" w:rsidRPr="0090310D" w:rsidRDefault="005D26ED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lang w:val="bg-BG"/>
        </w:rPr>
      </w:pPr>
      <w:r w:rsidRPr="0090310D">
        <w:rPr>
          <w:b/>
          <w:bCs/>
          <w:u w:val="single"/>
          <w:lang w:val="bg-BG"/>
        </w:rPr>
        <w:t>ЧАСТ БГВ</w:t>
      </w:r>
      <w:r w:rsidRPr="0090310D">
        <w:rPr>
          <w:b/>
          <w:bCs/>
          <w:lang w:val="bg-BG"/>
        </w:rPr>
        <w:t xml:space="preserve"> </w:t>
      </w:r>
      <w:r w:rsidR="00092659" w:rsidRPr="0090310D">
        <w:rPr>
          <w:b/>
          <w:bCs/>
          <w:lang w:val="bg-BG"/>
        </w:rPr>
        <w:t xml:space="preserve"> </w:t>
      </w:r>
      <w:r w:rsidR="007564F3" w:rsidRPr="0090310D">
        <w:rPr>
          <w:b/>
          <w:bCs/>
          <w:lang w:val="bg-BG"/>
        </w:rPr>
        <w:t>: Приблизителна стойност: ≤ 16 953,31 EUR (без ДДС)*</w:t>
      </w:r>
    </w:p>
    <w:p w14:paraId="064A0389" w14:textId="66B688AB" w:rsidR="00080DAA" w:rsidRPr="0090310D" w:rsidRDefault="00080DAA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монтаж на мембранен разширителен съд 100 л.</w:t>
      </w:r>
      <w:r w:rsidRPr="0090310D">
        <w:rPr>
          <w:lang w:val="bg-BG"/>
        </w:rPr>
        <w:tab/>
      </w:r>
    </w:p>
    <w:p w14:paraId="1048C8EC" w14:textId="67FC9C9C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монтаж на помпена група 25-4</w:t>
      </w:r>
    </w:p>
    <w:p w14:paraId="5A82226D" w14:textId="7B3E7D37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монтаж на циркулационна помпа 25-4 със спирателна арматура"</w:t>
      </w:r>
      <w:r w:rsidR="00080DAA" w:rsidRPr="0090310D">
        <w:rPr>
          <w:lang w:val="bg-BG"/>
        </w:rPr>
        <w:t xml:space="preserve"> – 8 бр.</w:t>
      </w:r>
    </w:p>
    <w:p w14:paraId="4D6F99C5" w14:textId="0141BA31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подмяна на спирателна арматура за  бойлери 1000</w:t>
      </w:r>
      <w:r w:rsidR="00080DAA" w:rsidRPr="0090310D">
        <w:rPr>
          <w:lang w:val="bg-BG"/>
        </w:rPr>
        <w:t xml:space="preserve"> </w:t>
      </w:r>
      <w:r w:rsidRPr="0090310D">
        <w:rPr>
          <w:lang w:val="bg-BG"/>
        </w:rPr>
        <w:t>л.</w:t>
      </w:r>
      <w:r w:rsidR="00080DAA" w:rsidRPr="0090310D">
        <w:rPr>
          <w:lang w:val="bg-BG"/>
        </w:rPr>
        <w:t xml:space="preserve"> – 3 бр.</w:t>
      </w:r>
    </w:p>
    <w:p w14:paraId="1D6551FA" w14:textId="0080AD19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монтаж на поцинкована</w:t>
      </w:r>
      <w:r w:rsidR="000D6B6D" w:rsidRPr="0090310D">
        <w:rPr>
          <w:lang w:val="bg-BG"/>
        </w:rPr>
        <w:t xml:space="preserve"> </w:t>
      </w:r>
      <w:r w:rsidR="00080DAA" w:rsidRPr="0090310D">
        <w:rPr>
          <w:lang w:val="bg-BG"/>
        </w:rPr>
        <w:t xml:space="preserve">/ПВЦ с </w:t>
      </w:r>
      <w:r w:rsidR="000D6B6D" w:rsidRPr="0090310D">
        <w:rPr>
          <w:lang w:val="bg-BG"/>
        </w:rPr>
        <w:t xml:space="preserve">алуминиева </w:t>
      </w:r>
      <w:r w:rsidR="00080DAA" w:rsidRPr="0090310D">
        <w:rPr>
          <w:lang w:val="bg-BG"/>
        </w:rPr>
        <w:t>вложка</w:t>
      </w:r>
      <w:r w:rsidR="000D6B6D" w:rsidRPr="0090310D">
        <w:rPr>
          <w:lang w:val="ru-RU"/>
        </w:rPr>
        <w:t>*</w:t>
      </w:r>
      <w:r w:rsidRPr="0090310D">
        <w:rPr>
          <w:lang w:val="bg-BG"/>
        </w:rPr>
        <w:t xml:space="preserve"> тръба с изолация (к-т) ф 28 и комплект </w:t>
      </w:r>
      <w:proofErr w:type="spellStart"/>
      <w:r w:rsidRPr="0090310D">
        <w:rPr>
          <w:lang w:val="bg-BG"/>
        </w:rPr>
        <w:t>фитинги</w:t>
      </w:r>
      <w:proofErr w:type="spellEnd"/>
      <w:r w:rsidRPr="0090310D">
        <w:rPr>
          <w:lang w:val="bg-BG"/>
        </w:rPr>
        <w:t>"</w:t>
      </w:r>
      <w:r w:rsidR="00080DAA" w:rsidRPr="0090310D">
        <w:rPr>
          <w:lang w:val="bg-BG"/>
        </w:rPr>
        <w:t xml:space="preserve"> – 490 м.</w:t>
      </w:r>
    </w:p>
    <w:p w14:paraId="43A6F994" w14:textId="323A3CDB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Доставка и монтаж на поцинкована</w:t>
      </w:r>
      <w:r w:rsidR="00080DAA" w:rsidRPr="0090310D">
        <w:rPr>
          <w:lang w:val="bg-BG"/>
        </w:rPr>
        <w:t xml:space="preserve">/ПВЦ с </w:t>
      </w:r>
      <w:r w:rsidR="000D6B6D" w:rsidRPr="0090310D">
        <w:rPr>
          <w:lang w:val="bg-BG"/>
        </w:rPr>
        <w:t xml:space="preserve">алуминиева </w:t>
      </w:r>
      <w:r w:rsidR="00080DAA" w:rsidRPr="0090310D">
        <w:rPr>
          <w:lang w:val="bg-BG"/>
        </w:rPr>
        <w:t>вложка</w:t>
      </w:r>
      <w:r w:rsidR="00883827" w:rsidRPr="0090310D">
        <w:rPr>
          <w:lang w:val="bg-BG"/>
        </w:rPr>
        <w:t>*</w:t>
      </w:r>
      <w:r w:rsidR="00080DAA" w:rsidRPr="0090310D">
        <w:rPr>
          <w:lang w:val="bg-BG"/>
        </w:rPr>
        <w:t xml:space="preserve"> </w:t>
      </w:r>
      <w:r w:rsidRPr="0090310D">
        <w:rPr>
          <w:lang w:val="bg-BG"/>
        </w:rPr>
        <w:t xml:space="preserve">тръба с изолация (к-т) ф 35 и комплект </w:t>
      </w:r>
      <w:proofErr w:type="spellStart"/>
      <w:r w:rsidRPr="0090310D">
        <w:rPr>
          <w:lang w:val="bg-BG"/>
        </w:rPr>
        <w:t>фитинги</w:t>
      </w:r>
      <w:proofErr w:type="spellEnd"/>
      <w:r w:rsidRPr="0090310D">
        <w:rPr>
          <w:lang w:val="bg-BG"/>
        </w:rPr>
        <w:t>"</w:t>
      </w:r>
      <w:r w:rsidR="00080DAA" w:rsidRPr="0090310D">
        <w:rPr>
          <w:lang w:val="bg-BG"/>
        </w:rPr>
        <w:t xml:space="preserve"> – 140 м.</w:t>
      </w:r>
    </w:p>
    <w:p w14:paraId="77C16B4B" w14:textId="7E6A8486" w:rsidR="005D26ED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proofErr w:type="spellStart"/>
      <w:r w:rsidRPr="0090310D">
        <w:rPr>
          <w:lang w:val="bg-BG"/>
        </w:rPr>
        <w:t>Монопропилен</w:t>
      </w:r>
      <w:proofErr w:type="spellEnd"/>
      <w:r w:rsidRPr="0090310D">
        <w:rPr>
          <w:lang w:val="bg-BG"/>
        </w:rPr>
        <w:t xml:space="preserve"> гликол концентрат  - 60 </w:t>
      </w:r>
      <w:r w:rsidR="00080DAA" w:rsidRPr="0090310D">
        <w:rPr>
          <w:lang w:val="bg-BG"/>
        </w:rPr>
        <w:t>– 255 л</w:t>
      </w:r>
      <w:r w:rsidRPr="0090310D">
        <w:rPr>
          <w:lang w:val="bg-BG"/>
        </w:rPr>
        <w:t>.</w:t>
      </w:r>
    </w:p>
    <w:p w14:paraId="7F001274" w14:textId="43AD0410" w:rsidR="00080DAA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 xml:space="preserve">Монтажна конструкция и </w:t>
      </w:r>
      <w:proofErr w:type="spellStart"/>
      <w:r w:rsidRPr="0090310D">
        <w:rPr>
          <w:lang w:val="bg-BG"/>
        </w:rPr>
        <w:t>крепежи</w:t>
      </w:r>
      <w:proofErr w:type="spellEnd"/>
      <w:r w:rsidR="00080DAA" w:rsidRPr="0090310D">
        <w:rPr>
          <w:lang w:val="bg-BG"/>
        </w:rPr>
        <w:t xml:space="preserve"> – 2</w:t>
      </w:r>
      <w:r w:rsidR="0085178E" w:rsidRPr="0090310D">
        <w:rPr>
          <w:lang w:val="bg-BG"/>
        </w:rPr>
        <w:t>6</w:t>
      </w:r>
      <w:r w:rsidR="00080DAA" w:rsidRPr="0090310D">
        <w:rPr>
          <w:lang w:val="bg-BG"/>
        </w:rPr>
        <w:t>0 м.</w:t>
      </w:r>
    </w:p>
    <w:p w14:paraId="6B3AAB3F" w14:textId="324BD28C" w:rsidR="005F67D8" w:rsidRPr="0090310D" w:rsidRDefault="005D26ED" w:rsidP="004502DB">
      <w:pPr>
        <w:pStyle w:val="af3"/>
        <w:spacing w:before="0" w:after="0"/>
        <w:ind w:left="567"/>
        <w:jc w:val="both"/>
        <w:rPr>
          <w:lang w:val="bg-BG"/>
        </w:rPr>
      </w:pPr>
      <w:r w:rsidRPr="0090310D">
        <w:rPr>
          <w:lang w:val="bg-BG"/>
        </w:rPr>
        <w:t>Табло и окабеляване комплект</w:t>
      </w:r>
    </w:p>
    <w:p w14:paraId="6015E01B" w14:textId="3370B9E7" w:rsidR="00D15217" w:rsidRPr="0090310D" w:rsidRDefault="00DC6EE1" w:rsidP="007D421E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567"/>
        <w:jc w:val="both"/>
        <w:rPr>
          <w:i/>
          <w:iCs/>
          <w:lang w:val="bg-BG"/>
        </w:rPr>
      </w:pPr>
      <w:r w:rsidRPr="0090310D">
        <w:rPr>
          <w:lang w:val="bg-BG"/>
        </w:rPr>
        <w:lastRenderedPageBreak/>
        <w:t xml:space="preserve">* </w:t>
      </w:r>
      <w:r w:rsidR="007D421E" w:rsidRPr="0090310D">
        <w:rPr>
          <w:i/>
          <w:iCs/>
          <w:lang w:val="bg-BG"/>
        </w:rPr>
        <w:t>Проектираните поцинковани тръби</w:t>
      </w:r>
      <w:r w:rsidR="0090310D">
        <w:rPr>
          <w:i/>
          <w:iCs/>
          <w:lang w:val="bg-BG"/>
        </w:rPr>
        <w:t xml:space="preserve">, ако </w:t>
      </w:r>
      <w:r w:rsidR="007D421E" w:rsidRPr="0090310D">
        <w:rPr>
          <w:i/>
          <w:iCs/>
          <w:lang w:val="bg-BG"/>
        </w:rPr>
        <w:t>се оказват неподходящи</w:t>
      </w:r>
      <w:r w:rsidR="0090310D">
        <w:rPr>
          <w:i/>
          <w:iCs/>
          <w:lang w:val="bg-BG"/>
        </w:rPr>
        <w:t>,</w:t>
      </w:r>
      <w:r w:rsidR="007D421E" w:rsidRPr="0090310D">
        <w:rPr>
          <w:i/>
          <w:iCs/>
          <w:lang w:val="bg-BG"/>
        </w:rPr>
        <w:t xml:space="preserve"> може да бъдат заменени с </w:t>
      </w:r>
      <w:proofErr w:type="spellStart"/>
      <w:r w:rsidR="007D421E" w:rsidRPr="0090310D">
        <w:rPr>
          <w:i/>
          <w:iCs/>
          <w:lang w:val="bg-BG"/>
        </w:rPr>
        <w:t>полипропиленови</w:t>
      </w:r>
      <w:proofErr w:type="spellEnd"/>
      <w:r w:rsidR="000D6B6D" w:rsidRPr="0090310D">
        <w:rPr>
          <w:i/>
          <w:iCs/>
          <w:lang w:val="bg-BG"/>
        </w:rPr>
        <w:t xml:space="preserve"> тръби с алуминиева вложка</w:t>
      </w:r>
      <w:r w:rsidR="007D421E" w:rsidRPr="0090310D">
        <w:rPr>
          <w:i/>
          <w:iCs/>
          <w:lang w:val="bg-BG"/>
        </w:rPr>
        <w:t xml:space="preserve">. </w:t>
      </w:r>
    </w:p>
    <w:p w14:paraId="2A9D0850" w14:textId="7B66A10A" w:rsidR="00D15217" w:rsidRPr="0090310D" w:rsidRDefault="007D421E" w:rsidP="007D421E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567"/>
        <w:jc w:val="both"/>
        <w:rPr>
          <w:i/>
          <w:iCs/>
          <w:lang w:val="bg-BG"/>
        </w:rPr>
      </w:pPr>
      <w:r w:rsidRPr="0090310D">
        <w:rPr>
          <w:i/>
          <w:iCs/>
          <w:lang w:val="bg-BG"/>
        </w:rPr>
        <w:t>Затова се изисква за част БГВ, оферентът да посочи две цени</w:t>
      </w:r>
      <w:r w:rsidR="00D15217" w:rsidRPr="0090310D">
        <w:rPr>
          <w:i/>
          <w:iCs/>
          <w:lang w:val="bg-BG"/>
        </w:rPr>
        <w:t>:</w:t>
      </w:r>
    </w:p>
    <w:p w14:paraId="13F7961B" w14:textId="77777777" w:rsidR="0090310D" w:rsidRDefault="007D421E" w:rsidP="007D421E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567"/>
        <w:jc w:val="both"/>
        <w:rPr>
          <w:i/>
          <w:iCs/>
          <w:lang w:val="bg-BG"/>
        </w:rPr>
      </w:pPr>
      <w:r w:rsidRPr="0090310D">
        <w:rPr>
          <w:i/>
          <w:iCs/>
          <w:lang w:val="bg-BG"/>
        </w:rPr>
        <w:t xml:space="preserve">а/ с поцинковани тръби; </w:t>
      </w:r>
    </w:p>
    <w:p w14:paraId="381FFFFD" w14:textId="3F96B702" w:rsidR="00DC6EE1" w:rsidRPr="0090310D" w:rsidRDefault="007D421E" w:rsidP="007D421E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ind w:left="567"/>
        <w:jc w:val="both"/>
        <w:rPr>
          <w:i/>
          <w:iCs/>
          <w:lang w:val="bg-BG"/>
        </w:rPr>
      </w:pPr>
      <w:r w:rsidRPr="0090310D">
        <w:rPr>
          <w:i/>
          <w:iCs/>
          <w:lang w:val="bg-BG"/>
        </w:rPr>
        <w:t xml:space="preserve">б/ с </w:t>
      </w:r>
      <w:proofErr w:type="spellStart"/>
      <w:r w:rsidRPr="0090310D">
        <w:rPr>
          <w:i/>
          <w:iCs/>
          <w:lang w:val="bg-BG"/>
        </w:rPr>
        <w:t>полипропиленови</w:t>
      </w:r>
      <w:proofErr w:type="spellEnd"/>
      <w:r w:rsidRPr="0090310D">
        <w:rPr>
          <w:i/>
          <w:iCs/>
          <w:lang w:val="bg-BG"/>
        </w:rPr>
        <w:t xml:space="preserve"> тръби</w:t>
      </w:r>
      <w:r w:rsidR="000D6B6D" w:rsidRPr="0090310D">
        <w:rPr>
          <w:i/>
          <w:iCs/>
          <w:lang w:val="bg-BG"/>
        </w:rPr>
        <w:t xml:space="preserve"> с алуминиева вложка</w:t>
      </w:r>
    </w:p>
    <w:p w14:paraId="09CDBD90" w14:textId="77777777" w:rsidR="00883827" w:rsidRPr="0090310D" w:rsidRDefault="00883827" w:rsidP="00290CC3">
      <w:pPr>
        <w:pStyle w:val="af3"/>
        <w:spacing w:before="0" w:after="0"/>
        <w:ind w:left="567"/>
        <w:jc w:val="both"/>
        <w:rPr>
          <w:sz w:val="10"/>
          <w:szCs w:val="10"/>
          <w:lang w:val="bg-BG"/>
        </w:rPr>
      </w:pPr>
    </w:p>
    <w:p w14:paraId="44C8933C" w14:textId="2D7DBB82" w:rsidR="005F67D8" w:rsidRPr="0090310D" w:rsidRDefault="00290CC3" w:rsidP="00E32A86">
      <w:pPr>
        <w:pStyle w:val="af3"/>
        <w:numPr>
          <w:ilvl w:val="1"/>
          <w:numId w:val="1"/>
        </w:numPr>
        <w:spacing w:before="0" w:after="60"/>
        <w:ind w:left="0" w:firstLine="567"/>
        <w:jc w:val="both"/>
        <w:rPr>
          <w:lang w:val="ru-RU"/>
        </w:rPr>
      </w:pPr>
      <w:r w:rsidRPr="0090310D">
        <w:rPr>
          <w:rStyle w:val="af4"/>
          <w:rFonts w:eastAsiaTheme="majorEastAsia"/>
          <w:u w:val="single"/>
          <w:lang w:val="bg-BG"/>
        </w:rPr>
        <w:t>ДОСТАВКА И МОНТАЖ НА ХЛАДИЛНА ВРАТА</w:t>
      </w:r>
      <w:r w:rsidR="005D26ED" w:rsidRPr="0090310D">
        <w:rPr>
          <w:rStyle w:val="af4"/>
          <w:rFonts w:eastAsiaTheme="majorEastAsia"/>
          <w:lang w:val="bg-BG"/>
        </w:rPr>
        <w:t xml:space="preserve"> </w:t>
      </w:r>
      <w:r w:rsidR="005D26ED" w:rsidRPr="0090310D">
        <w:rPr>
          <w:rStyle w:val="af4"/>
          <w:rFonts w:eastAsiaTheme="majorEastAsia"/>
          <w:b w:val="0"/>
          <w:bCs w:val="0"/>
          <w:lang w:val="bg-BG"/>
        </w:rPr>
        <w:t>плъзгаща, нискотемпературна с р-ри : 2400/2900/ с автоматично задвижване</w:t>
      </w:r>
      <w:r w:rsidR="005F67D8" w:rsidRPr="0090310D">
        <w:rPr>
          <w:b/>
          <w:bCs/>
          <w:lang w:val="ru-RU"/>
        </w:rPr>
        <w:t>.</w:t>
      </w:r>
      <w:r w:rsidR="00092659" w:rsidRPr="0090310D">
        <w:rPr>
          <w:b/>
          <w:bCs/>
          <w:lang w:val="ru-RU"/>
        </w:rPr>
        <w:t xml:space="preserve"> </w:t>
      </w:r>
      <w:r w:rsidR="007564F3" w:rsidRPr="0090310D">
        <w:rPr>
          <w:b/>
          <w:bCs/>
          <w:lang w:val="ru-RU"/>
        </w:rPr>
        <w:t xml:space="preserve">: </w:t>
      </w:r>
      <w:proofErr w:type="spellStart"/>
      <w:r w:rsidR="007564F3" w:rsidRPr="0090310D">
        <w:rPr>
          <w:b/>
          <w:bCs/>
          <w:lang w:val="ru-RU"/>
        </w:rPr>
        <w:t>Приблизителна</w:t>
      </w:r>
      <w:proofErr w:type="spellEnd"/>
      <w:r w:rsidR="007564F3" w:rsidRPr="0090310D">
        <w:rPr>
          <w:b/>
          <w:bCs/>
          <w:lang w:val="ru-RU"/>
        </w:rPr>
        <w:t xml:space="preserve"> </w:t>
      </w:r>
      <w:proofErr w:type="spellStart"/>
      <w:r w:rsidR="007564F3" w:rsidRPr="0090310D">
        <w:rPr>
          <w:b/>
          <w:bCs/>
          <w:lang w:val="ru-RU"/>
        </w:rPr>
        <w:t>стойност</w:t>
      </w:r>
      <w:proofErr w:type="spellEnd"/>
      <w:r w:rsidR="007564F3" w:rsidRPr="0090310D">
        <w:rPr>
          <w:b/>
          <w:bCs/>
          <w:lang w:val="ru-RU"/>
        </w:rPr>
        <w:t xml:space="preserve">: ≤ 5 059,48 EUR (без </w:t>
      </w:r>
      <w:proofErr w:type="gramStart"/>
      <w:r w:rsidR="007564F3" w:rsidRPr="0090310D">
        <w:rPr>
          <w:b/>
          <w:bCs/>
          <w:lang w:val="ru-RU"/>
        </w:rPr>
        <w:t>ДДС)*</w:t>
      </w:r>
      <w:proofErr w:type="gramEnd"/>
    </w:p>
    <w:p w14:paraId="5DC54EAB" w14:textId="10AC3B43" w:rsidR="005F67D8" w:rsidRPr="0090310D" w:rsidRDefault="005F67D8" w:rsidP="00E32A86">
      <w:pPr>
        <w:pStyle w:val="af3"/>
        <w:numPr>
          <w:ilvl w:val="0"/>
          <w:numId w:val="1"/>
        </w:numPr>
        <w:spacing w:before="0" w:after="60"/>
        <w:ind w:left="0" w:firstLine="567"/>
        <w:jc w:val="both"/>
        <w:rPr>
          <w:lang w:val="ru-RU"/>
        </w:rPr>
      </w:pPr>
      <w:proofErr w:type="spellStart"/>
      <w:r w:rsidRPr="0090310D">
        <w:rPr>
          <w:rStyle w:val="af4"/>
          <w:rFonts w:eastAsiaTheme="majorEastAsia"/>
          <w:lang w:val="ru-RU"/>
        </w:rPr>
        <w:t>Място</w:t>
      </w:r>
      <w:proofErr w:type="spellEnd"/>
      <w:r w:rsidRPr="0090310D">
        <w:rPr>
          <w:rStyle w:val="af4"/>
          <w:rFonts w:eastAsiaTheme="majorEastAsia"/>
          <w:lang w:val="ru-RU"/>
        </w:rPr>
        <w:t xml:space="preserve"> на </w:t>
      </w:r>
      <w:proofErr w:type="spellStart"/>
      <w:r w:rsidRPr="0090310D">
        <w:rPr>
          <w:rStyle w:val="af4"/>
          <w:rFonts w:eastAsiaTheme="majorEastAsia"/>
          <w:lang w:val="ru-RU"/>
        </w:rPr>
        <w:t>изпълнение</w:t>
      </w:r>
      <w:proofErr w:type="spellEnd"/>
      <w:r w:rsidRPr="0090310D">
        <w:rPr>
          <w:rStyle w:val="af4"/>
          <w:rFonts w:eastAsiaTheme="majorEastAsia"/>
          <w:lang w:val="ru-RU"/>
        </w:rPr>
        <w:t>:</w:t>
      </w:r>
      <w:r w:rsidR="009B6ECB" w:rsidRPr="0090310D">
        <w:rPr>
          <w:lang w:val="ru-RU"/>
        </w:rPr>
        <w:t xml:space="preserve"> </w:t>
      </w:r>
      <w:proofErr w:type="spellStart"/>
      <w:r w:rsidR="009B6ECB" w:rsidRPr="0090310D">
        <w:rPr>
          <w:lang w:val="bg-BG"/>
        </w:rPr>
        <w:t>Чикън</w:t>
      </w:r>
      <w:proofErr w:type="spellEnd"/>
      <w:r w:rsidR="009B6ECB" w:rsidRPr="0090310D">
        <w:rPr>
          <w:lang w:val="bg-BG"/>
        </w:rPr>
        <w:t xml:space="preserve"> Груп</w:t>
      </w:r>
      <w:r w:rsidRPr="0090310D">
        <w:rPr>
          <w:lang w:val="bg-BG"/>
        </w:rPr>
        <w:t>, гр. Бургас</w:t>
      </w:r>
    </w:p>
    <w:p w14:paraId="7567E935" w14:textId="4B8F3A2D" w:rsidR="005F67D8" w:rsidRPr="0090310D" w:rsidRDefault="005F67D8" w:rsidP="00E32A86">
      <w:pPr>
        <w:pStyle w:val="af3"/>
        <w:numPr>
          <w:ilvl w:val="0"/>
          <w:numId w:val="1"/>
        </w:numPr>
        <w:spacing w:before="0" w:after="60"/>
        <w:ind w:left="0" w:firstLine="567"/>
        <w:jc w:val="both"/>
        <w:rPr>
          <w:lang w:val="ru-RU"/>
        </w:rPr>
      </w:pPr>
      <w:bookmarkStart w:id="2" w:name="_Hlk208786596"/>
      <w:proofErr w:type="spellStart"/>
      <w:r w:rsidRPr="0090310D">
        <w:rPr>
          <w:rStyle w:val="af4"/>
          <w:rFonts w:eastAsiaTheme="majorEastAsia"/>
          <w:lang w:val="ru-RU"/>
        </w:rPr>
        <w:t>Приблизителна</w:t>
      </w:r>
      <w:proofErr w:type="spellEnd"/>
      <w:r w:rsidRPr="0090310D">
        <w:rPr>
          <w:rStyle w:val="af4"/>
          <w:rFonts w:eastAsiaTheme="majorEastAsia"/>
          <w:lang w:val="ru-RU"/>
        </w:rPr>
        <w:t xml:space="preserve"> </w:t>
      </w:r>
      <w:proofErr w:type="spellStart"/>
      <w:r w:rsidRPr="0090310D">
        <w:rPr>
          <w:rStyle w:val="af4"/>
          <w:rFonts w:eastAsiaTheme="majorEastAsia"/>
          <w:lang w:val="ru-RU"/>
        </w:rPr>
        <w:t>стойност</w:t>
      </w:r>
      <w:proofErr w:type="spellEnd"/>
      <w:r w:rsidRPr="0090310D">
        <w:rPr>
          <w:rStyle w:val="af4"/>
          <w:rFonts w:eastAsiaTheme="majorEastAsia"/>
          <w:lang w:val="ru-RU"/>
        </w:rPr>
        <w:t>:</w:t>
      </w:r>
      <w:r w:rsidRPr="0090310D">
        <w:rPr>
          <w:lang w:val="ru-RU"/>
        </w:rPr>
        <w:t xml:space="preserve"> ≤ </w:t>
      </w:r>
      <w:bookmarkEnd w:id="2"/>
      <w:r w:rsidRPr="0090310D">
        <w:rPr>
          <w:rStyle w:val="af4"/>
          <w:rFonts w:eastAsiaTheme="majorEastAsia"/>
          <w:lang w:val="ru-RU"/>
        </w:rPr>
        <w:t>1</w:t>
      </w:r>
      <w:r w:rsidR="008A06C2" w:rsidRPr="0090310D">
        <w:rPr>
          <w:rStyle w:val="af4"/>
          <w:rFonts w:eastAsiaTheme="majorEastAsia"/>
          <w:lang w:val="bg-BG"/>
        </w:rPr>
        <w:t>55</w:t>
      </w:r>
      <w:r w:rsidR="008A06C2" w:rsidRPr="0090310D">
        <w:rPr>
          <w:rStyle w:val="af4"/>
          <w:rFonts w:eastAsiaTheme="majorEastAsia"/>
        </w:rPr>
        <w:t> </w:t>
      </w:r>
      <w:r w:rsidR="008A06C2" w:rsidRPr="0090310D">
        <w:rPr>
          <w:rStyle w:val="af4"/>
          <w:rFonts w:eastAsiaTheme="majorEastAsia"/>
          <w:lang w:val="bg-BG"/>
        </w:rPr>
        <w:t xml:space="preserve">389,01 </w:t>
      </w:r>
      <w:r w:rsidRPr="0090310D">
        <w:rPr>
          <w:rStyle w:val="af4"/>
          <w:rFonts w:eastAsiaTheme="majorEastAsia"/>
        </w:rPr>
        <w:t>EUR</w:t>
      </w:r>
      <w:r w:rsidRPr="0090310D">
        <w:rPr>
          <w:rStyle w:val="af4"/>
          <w:rFonts w:eastAsiaTheme="majorEastAsia"/>
          <w:lang w:val="ru-RU"/>
        </w:rPr>
        <w:t xml:space="preserve"> (без </w:t>
      </w:r>
      <w:proofErr w:type="gramStart"/>
      <w:r w:rsidRPr="0090310D">
        <w:rPr>
          <w:rStyle w:val="af4"/>
          <w:rFonts w:eastAsiaTheme="majorEastAsia"/>
          <w:lang w:val="ru-RU"/>
        </w:rPr>
        <w:t>ДДС)</w:t>
      </w:r>
      <w:r w:rsidRPr="0090310D">
        <w:rPr>
          <w:lang w:val="ru-RU"/>
        </w:rPr>
        <w:t>*</w:t>
      </w:r>
      <w:proofErr w:type="gramEnd"/>
      <w:r w:rsidR="00DC6EE1" w:rsidRPr="0090310D">
        <w:rPr>
          <w:lang w:val="ru-RU"/>
        </w:rPr>
        <w:t xml:space="preserve"> </w:t>
      </w:r>
    </w:p>
    <w:p w14:paraId="5F021CE9" w14:textId="2DA16B2F" w:rsidR="007D421E" w:rsidRPr="007D421E" w:rsidRDefault="007D421E" w:rsidP="007D421E">
      <w:pPr>
        <w:pStyle w:val="a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60"/>
        <w:ind w:left="567"/>
        <w:jc w:val="both"/>
        <w:rPr>
          <w:lang w:val="ru-RU"/>
        </w:rPr>
      </w:pPr>
      <w:r w:rsidRPr="007D421E">
        <w:rPr>
          <w:i/>
          <w:iCs/>
          <w:lang w:val="ru-RU"/>
        </w:rPr>
        <w:t xml:space="preserve">* При </w:t>
      </w:r>
      <w:proofErr w:type="spellStart"/>
      <w:r w:rsidRPr="007D421E">
        <w:rPr>
          <w:i/>
          <w:iCs/>
          <w:lang w:val="ru-RU"/>
        </w:rPr>
        <w:t>българските</w:t>
      </w:r>
      <w:proofErr w:type="spellEnd"/>
      <w:r w:rsidRPr="007D421E">
        <w:rPr>
          <w:i/>
          <w:iCs/>
          <w:lang w:val="ru-RU"/>
        </w:rPr>
        <w:t xml:space="preserve"> </w:t>
      </w:r>
      <w:proofErr w:type="spellStart"/>
      <w:r w:rsidRPr="007D421E">
        <w:rPr>
          <w:i/>
          <w:iCs/>
          <w:lang w:val="ru-RU"/>
        </w:rPr>
        <w:t>партньори</w:t>
      </w:r>
      <w:proofErr w:type="spellEnd"/>
      <w:r w:rsidRPr="007D421E">
        <w:rPr>
          <w:i/>
          <w:iCs/>
          <w:lang w:val="ru-RU"/>
        </w:rPr>
        <w:t xml:space="preserve">, ДДС е допустим </w:t>
      </w:r>
      <w:proofErr w:type="spellStart"/>
      <w:r w:rsidRPr="007D421E">
        <w:rPr>
          <w:i/>
          <w:iCs/>
          <w:lang w:val="ru-RU"/>
        </w:rPr>
        <w:t>разход</w:t>
      </w:r>
      <w:proofErr w:type="spellEnd"/>
      <w:r w:rsidRPr="007D421E">
        <w:rPr>
          <w:i/>
          <w:iCs/>
          <w:lang w:val="ru-RU"/>
        </w:rPr>
        <w:t xml:space="preserve">, </w:t>
      </w:r>
      <w:proofErr w:type="spellStart"/>
      <w:r w:rsidRPr="007D421E">
        <w:rPr>
          <w:i/>
          <w:iCs/>
          <w:lang w:val="ru-RU"/>
        </w:rPr>
        <w:t>когато</w:t>
      </w:r>
      <w:proofErr w:type="spellEnd"/>
      <w:r w:rsidRPr="007D421E">
        <w:rPr>
          <w:i/>
          <w:iCs/>
          <w:lang w:val="ru-RU"/>
        </w:rPr>
        <w:t xml:space="preserve"> е </w:t>
      </w:r>
      <w:proofErr w:type="spellStart"/>
      <w:r w:rsidRPr="007D421E">
        <w:rPr>
          <w:rStyle w:val="af4"/>
          <w:rFonts w:eastAsiaTheme="majorEastAsia"/>
          <w:i/>
          <w:iCs/>
          <w:lang w:val="ru-RU"/>
        </w:rPr>
        <w:t>невъзстановим</w:t>
      </w:r>
      <w:proofErr w:type="spellEnd"/>
      <w:r w:rsidRPr="007D421E">
        <w:rPr>
          <w:i/>
          <w:iCs/>
          <w:lang w:val="ru-RU"/>
        </w:rPr>
        <w:t xml:space="preserve"> по </w:t>
      </w:r>
      <w:proofErr w:type="spellStart"/>
      <w:r w:rsidRPr="007D421E">
        <w:rPr>
          <w:i/>
          <w:iCs/>
          <w:lang w:val="ru-RU"/>
        </w:rPr>
        <w:t>националното</w:t>
      </w:r>
      <w:proofErr w:type="spellEnd"/>
      <w:r w:rsidRPr="007D421E">
        <w:rPr>
          <w:i/>
          <w:iCs/>
          <w:lang w:val="ru-RU"/>
        </w:rPr>
        <w:t xml:space="preserve"> </w:t>
      </w:r>
      <w:proofErr w:type="spellStart"/>
      <w:r w:rsidRPr="007D421E">
        <w:rPr>
          <w:i/>
          <w:iCs/>
          <w:lang w:val="ru-RU"/>
        </w:rPr>
        <w:t>законодателство</w:t>
      </w:r>
      <w:proofErr w:type="spellEnd"/>
      <w:r w:rsidRPr="007D421E">
        <w:rPr>
          <w:i/>
          <w:iCs/>
          <w:lang w:val="ru-RU"/>
        </w:rPr>
        <w:t xml:space="preserve">; </w:t>
      </w:r>
      <w:proofErr w:type="spellStart"/>
      <w:r w:rsidRPr="007D421E">
        <w:rPr>
          <w:i/>
          <w:iCs/>
          <w:lang w:val="ru-RU"/>
        </w:rPr>
        <w:t>окончателната</w:t>
      </w:r>
      <w:proofErr w:type="spellEnd"/>
      <w:r w:rsidRPr="007D421E">
        <w:rPr>
          <w:i/>
          <w:iCs/>
          <w:lang w:val="ru-RU"/>
        </w:rPr>
        <w:t xml:space="preserve"> </w:t>
      </w:r>
      <w:proofErr w:type="spellStart"/>
      <w:r w:rsidRPr="007D421E">
        <w:rPr>
          <w:i/>
          <w:iCs/>
          <w:lang w:val="ru-RU"/>
        </w:rPr>
        <w:t>стойност</w:t>
      </w:r>
      <w:proofErr w:type="spellEnd"/>
      <w:r w:rsidRPr="007D421E">
        <w:rPr>
          <w:i/>
          <w:iCs/>
          <w:lang w:val="ru-RU"/>
        </w:rPr>
        <w:t xml:space="preserve"> </w:t>
      </w:r>
      <w:proofErr w:type="spellStart"/>
      <w:r w:rsidRPr="007D421E">
        <w:rPr>
          <w:i/>
          <w:iCs/>
          <w:lang w:val="ru-RU"/>
        </w:rPr>
        <w:t>ще</w:t>
      </w:r>
      <w:proofErr w:type="spellEnd"/>
      <w:r w:rsidRPr="007D421E">
        <w:rPr>
          <w:i/>
          <w:iCs/>
          <w:lang w:val="ru-RU"/>
        </w:rPr>
        <w:t xml:space="preserve"> </w:t>
      </w:r>
      <w:proofErr w:type="spellStart"/>
      <w:r w:rsidRPr="007D421E">
        <w:rPr>
          <w:i/>
          <w:iCs/>
          <w:lang w:val="ru-RU"/>
        </w:rPr>
        <w:t>бъде</w:t>
      </w:r>
      <w:proofErr w:type="spellEnd"/>
      <w:r w:rsidRPr="007D421E">
        <w:rPr>
          <w:i/>
          <w:iCs/>
          <w:lang w:val="ru-RU"/>
        </w:rPr>
        <w:t xml:space="preserve"> уточнена в </w:t>
      </w:r>
      <w:proofErr w:type="spellStart"/>
      <w:r w:rsidRPr="007D421E">
        <w:rPr>
          <w:i/>
          <w:iCs/>
          <w:lang w:val="ru-RU"/>
        </w:rPr>
        <w:t>тръжната</w:t>
      </w:r>
      <w:proofErr w:type="spellEnd"/>
      <w:r w:rsidRPr="007D421E">
        <w:rPr>
          <w:i/>
          <w:iCs/>
          <w:lang w:val="ru-RU"/>
        </w:rPr>
        <w:t xml:space="preserve"> документация. </w:t>
      </w:r>
    </w:p>
    <w:p w14:paraId="2E6A9675" w14:textId="6B762A9C" w:rsidR="005F67D8" w:rsidRPr="00423E1F" w:rsidRDefault="005F67D8" w:rsidP="00E32A86">
      <w:pPr>
        <w:pStyle w:val="af3"/>
        <w:numPr>
          <w:ilvl w:val="0"/>
          <w:numId w:val="1"/>
        </w:numPr>
        <w:spacing w:before="0" w:after="60"/>
        <w:ind w:left="0" w:firstLine="567"/>
        <w:jc w:val="both"/>
        <w:rPr>
          <w:lang w:val="ru-RU"/>
        </w:rPr>
      </w:pPr>
      <w:r w:rsidRPr="00423E1F">
        <w:rPr>
          <w:rStyle w:val="af4"/>
          <w:rFonts w:eastAsiaTheme="majorEastAsia"/>
          <w:lang w:val="ru-RU"/>
        </w:rPr>
        <w:t xml:space="preserve">Срок за </w:t>
      </w:r>
      <w:proofErr w:type="spellStart"/>
      <w:r w:rsidRPr="00423E1F">
        <w:rPr>
          <w:rStyle w:val="af4"/>
          <w:rFonts w:eastAsiaTheme="majorEastAsia"/>
          <w:lang w:val="ru-RU"/>
        </w:rPr>
        <w:t>изпълнение</w:t>
      </w:r>
      <w:proofErr w:type="spellEnd"/>
      <w:r w:rsidRPr="00423E1F">
        <w:rPr>
          <w:rStyle w:val="af4"/>
          <w:rFonts w:eastAsiaTheme="majorEastAsia"/>
          <w:lang w:val="ru-RU"/>
        </w:rPr>
        <w:t>:</w:t>
      </w:r>
      <w:r w:rsidRPr="00423E1F">
        <w:rPr>
          <w:lang w:val="ru-RU"/>
        </w:rPr>
        <w:t xml:space="preserve"> до </w:t>
      </w:r>
      <w:r w:rsidR="00B70D51">
        <w:rPr>
          <w:rStyle w:val="af4"/>
          <w:rFonts w:eastAsiaTheme="majorEastAsia"/>
          <w:lang w:val="ru-RU"/>
        </w:rPr>
        <w:t>4</w:t>
      </w:r>
      <w:r w:rsidRPr="00423E1F">
        <w:rPr>
          <w:rStyle w:val="af4"/>
          <w:rFonts w:eastAsiaTheme="majorEastAsia"/>
          <w:lang w:val="ru-RU"/>
        </w:rPr>
        <w:t xml:space="preserve"> </w:t>
      </w:r>
      <w:proofErr w:type="spellStart"/>
      <w:r w:rsidRPr="00423E1F">
        <w:rPr>
          <w:rStyle w:val="af4"/>
          <w:rFonts w:eastAsiaTheme="majorEastAsia"/>
          <w:lang w:val="ru-RU"/>
        </w:rPr>
        <w:t>месеца</w:t>
      </w:r>
      <w:proofErr w:type="spellEnd"/>
      <w:r w:rsidRPr="00423E1F">
        <w:rPr>
          <w:lang w:val="ru-RU"/>
        </w:rPr>
        <w:t xml:space="preserve"> от </w:t>
      </w:r>
      <w:proofErr w:type="spellStart"/>
      <w:r w:rsidRPr="00423E1F">
        <w:rPr>
          <w:lang w:val="ru-RU"/>
        </w:rPr>
        <w:t>подписване</w:t>
      </w:r>
      <w:proofErr w:type="spellEnd"/>
      <w:r w:rsidRPr="00423E1F">
        <w:rPr>
          <w:lang w:val="ru-RU"/>
        </w:rPr>
        <w:t xml:space="preserve"> на договора.</w:t>
      </w:r>
    </w:p>
    <w:p w14:paraId="4A1AD840" w14:textId="77777777" w:rsidR="005F67D8" w:rsidRPr="00423E1F" w:rsidRDefault="005F67D8" w:rsidP="00E32A86">
      <w:pPr>
        <w:pStyle w:val="af3"/>
        <w:numPr>
          <w:ilvl w:val="0"/>
          <w:numId w:val="1"/>
        </w:numPr>
        <w:spacing w:before="0" w:after="60"/>
        <w:ind w:left="0" w:firstLine="567"/>
        <w:jc w:val="both"/>
        <w:rPr>
          <w:lang w:val="ru-RU"/>
        </w:rPr>
      </w:pPr>
      <w:proofErr w:type="spellStart"/>
      <w:r w:rsidRPr="00423E1F">
        <w:rPr>
          <w:rStyle w:val="af4"/>
          <w:rFonts w:eastAsiaTheme="majorEastAsia"/>
          <w:lang w:val="ru-RU"/>
        </w:rPr>
        <w:t>Очакван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период за </w:t>
      </w:r>
      <w:proofErr w:type="spellStart"/>
      <w:r w:rsidRPr="00423E1F">
        <w:rPr>
          <w:rStyle w:val="af4"/>
          <w:rFonts w:eastAsiaTheme="majorEastAsia"/>
          <w:lang w:val="ru-RU"/>
        </w:rPr>
        <w:t>публикуване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на </w:t>
      </w:r>
      <w:proofErr w:type="spellStart"/>
      <w:r w:rsidRPr="00423E1F">
        <w:rPr>
          <w:rStyle w:val="af4"/>
          <w:rFonts w:eastAsiaTheme="majorEastAsia"/>
          <w:lang w:val="ru-RU"/>
        </w:rPr>
        <w:t>поканата</w:t>
      </w:r>
      <w:proofErr w:type="spellEnd"/>
      <w:r w:rsidRPr="00423E1F">
        <w:rPr>
          <w:rStyle w:val="af4"/>
          <w:rFonts w:eastAsiaTheme="majorEastAsia"/>
          <w:lang w:val="ru-RU"/>
        </w:rPr>
        <w:t>:</w:t>
      </w:r>
      <w:r w:rsidRPr="00423E1F">
        <w:rPr>
          <w:lang w:val="ru-RU"/>
        </w:rPr>
        <w:t xml:space="preserve"> </w:t>
      </w:r>
      <w:proofErr w:type="spellStart"/>
      <w:r w:rsidRPr="00423E1F">
        <w:rPr>
          <w:rStyle w:val="af4"/>
          <w:rFonts w:eastAsiaTheme="majorEastAsia"/>
          <w:lang w:val="ru-RU"/>
        </w:rPr>
        <w:t>началото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на </w:t>
      </w:r>
      <w:proofErr w:type="spellStart"/>
      <w:r w:rsidRPr="00423E1F">
        <w:rPr>
          <w:rStyle w:val="af4"/>
          <w:rFonts w:eastAsiaTheme="majorEastAsia"/>
          <w:lang w:val="ru-RU"/>
        </w:rPr>
        <w:t>ноември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2025 г.</w:t>
      </w:r>
    </w:p>
    <w:p w14:paraId="1F6BDDCD" w14:textId="77777777" w:rsidR="00E32A86" w:rsidRDefault="005F67D8" w:rsidP="00E32A86">
      <w:pPr>
        <w:pStyle w:val="af3"/>
        <w:spacing w:before="0" w:after="60"/>
        <w:ind w:firstLine="567"/>
        <w:jc w:val="both"/>
        <w:rPr>
          <w:rStyle w:val="af4"/>
          <w:rFonts w:eastAsiaTheme="majorEastAsia"/>
          <w:lang w:val="ru-RU"/>
        </w:rPr>
      </w:pPr>
      <w:r w:rsidRPr="00423E1F">
        <w:rPr>
          <w:rStyle w:val="af4"/>
          <w:rFonts w:eastAsiaTheme="majorEastAsia"/>
          <w:lang w:val="ru-RU"/>
        </w:rPr>
        <w:t xml:space="preserve">Как да </w:t>
      </w:r>
      <w:proofErr w:type="spellStart"/>
      <w:r w:rsidRPr="00423E1F">
        <w:rPr>
          <w:rStyle w:val="af4"/>
          <w:rFonts w:eastAsiaTheme="majorEastAsia"/>
          <w:lang w:val="ru-RU"/>
        </w:rPr>
        <w:t>участвате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в </w:t>
      </w:r>
      <w:proofErr w:type="spellStart"/>
      <w:r w:rsidRPr="00423E1F">
        <w:rPr>
          <w:rStyle w:val="af4"/>
          <w:rFonts w:eastAsiaTheme="majorEastAsia"/>
          <w:lang w:val="ru-RU"/>
        </w:rPr>
        <w:t>консултацията</w:t>
      </w:r>
      <w:proofErr w:type="spellEnd"/>
      <w:r w:rsidRPr="00423E1F">
        <w:rPr>
          <w:rStyle w:val="af4"/>
          <w:rFonts w:eastAsiaTheme="majorEastAsia"/>
          <w:lang w:val="ru-RU"/>
        </w:rPr>
        <w:t>:</w:t>
      </w:r>
    </w:p>
    <w:p w14:paraId="12FEBE4A" w14:textId="77777777" w:rsidR="00B10B36" w:rsidRDefault="005F67D8" w:rsidP="00E32A86">
      <w:pPr>
        <w:pStyle w:val="af3"/>
        <w:spacing w:before="0" w:after="60"/>
        <w:ind w:firstLine="567"/>
        <w:jc w:val="both"/>
        <w:rPr>
          <w:lang w:val="ru-RU"/>
        </w:rPr>
      </w:pPr>
      <w:proofErr w:type="spellStart"/>
      <w:r w:rsidRPr="00423E1F">
        <w:rPr>
          <w:lang w:val="ru-RU"/>
        </w:rPr>
        <w:t>Изпратете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писмо</w:t>
      </w:r>
      <w:proofErr w:type="spellEnd"/>
      <w:r w:rsidRPr="00423E1F">
        <w:rPr>
          <w:lang w:val="ru-RU"/>
        </w:rPr>
        <w:t xml:space="preserve"> за интерес и </w:t>
      </w:r>
      <w:proofErr w:type="spellStart"/>
      <w:r w:rsidRPr="00423E1F">
        <w:rPr>
          <w:rStyle w:val="af4"/>
          <w:rFonts w:eastAsiaTheme="majorEastAsia"/>
          <w:lang w:val="ru-RU"/>
        </w:rPr>
        <w:t>необвързващи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индикативни</w:t>
      </w:r>
      <w:proofErr w:type="spellEnd"/>
      <w:r w:rsidRPr="00423E1F">
        <w:rPr>
          <w:lang w:val="ru-RU"/>
        </w:rPr>
        <w:t xml:space="preserve"> предложения (техн. </w:t>
      </w:r>
      <w:proofErr w:type="spellStart"/>
      <w:r w:rsidRPr="00423E1F">
        <w:rPr>
          <w:lang w:val="ru-RU"/>
        </w:rPr>
        <w:t>бележки</w:t>
      </w:r>
      <w:proofErr w:type="spellEnd"/>
      <w:r w:rsidRPr="00423E1F">
        <w:rPr>
          <w:lang w:val="ru-RU"/>
        </w:rPr>
        <w:t xml:space="preserve"> и </w:t>
      </w:r>
      <w:proofErr w:type="spellStart"/>
      <w:r w:rsidRPr="00423E1F">
        <w:rPr>
          <w:lang w:val="ru-RU"/>
        </w:rPr>
        <w:t>ориентировъчни</w:t>
      </w:r>
      <w:proofErr w:type="spellEnd"/>
      <w:r w:rsidRPr="00423E1F">
        <w:rPr>
          <w:lang w:val="ru-RU"/>
        </w:rPr>
        <w:t xml:space="preserve"> цени) на </w:t>
      </w:r>
      <w:hyperlink r:id="rId7" w:history="1">
        <w:r w:rsidR="009B6ECB" w:rsidRPr="00A05FA8">
          <w:rPr>
            <w:rStyle w:val="af2"/>
          </w:rPr>
          <w:t>greenfoodprojecteu</w:t>
        </w:r>
        <w:r w:rsidR="009B6ECB" w:rsidRPr="00423E1F">
          <w:rPr>
            <w:rStyle w:val="af2"/>
            <w:lang w:val="ru-RU"/>
          </w:rPr>
          <w:t>@</w:t>
        </w:r>
        <w:r w:rsidR="009B6ECB" w:rsidRPr="00A05FA8">
          <w:rPr>
            <w:rStyle w:val="af2"/>
          </w:rPr>
          <w:t>gmail</w:t>
        </w:r>
        <w:r w:rsidR="009B6ECB" w:rsidRPr="00423E1F">
          <w:rPr>
            <w:rStyle w:val="af2"/>
            <w:lang w:val="ru-RU"/>
          </w:rPr>
          <w:t>.</w:t>
        </w:r>
        <w:r w:rsidR="009B6ECB" w:rsidRPr="00A05FA8">
          <w:rPr>
            <w:rStyle w:val="af2"/>
          </w:rPr>
          <w:t>com</w:t>
        </w:r>
      </w:hyperlink>
      <w:r w:rsidR="009B6ECB" w:rsidRPr="00423E1F">
        <w:rPr>
          <w:lang w:val="ru-RU"/>
        </w:rPr>
        <w:t xml:space="preserve"> </w:t>
      </w:r>
      <w:r w:rsidRPr="00423E1F">
        <w:rPr>
          <w:lang w:val="ru-RU"/>
        </w:rPr>
        <w:t>до</w:t>
      </w:r>
      <w:r>
        <w:rPr>
          <w:lang w:val="bg-BG"/>
        </w:rPr>
        <w:t xml:space="preserve"> </w:t>
      </w:r>
      <w:r w:rsidRPr="009B6ECB">
        <w:rPr>
          <w:b/>
          <w:bCs/>
          <w:lang w:val="bg-BG"/>
        </w:rPr>
        <w:t>01</w:t>
      </w:r>
      <w:r w:rsidRPr="00423E1F">
        <w:rPr>
          <w:rStyle w:val="af4"/>
          <w:rFonts w:eastAsiaTheme="majorEastAsia"/>
          <w:b w:val="0"/>
          <w:bCs w:val="0"/>
          <w:lang w:val="ru-RU"/>
        </w:rPr>
        <w:t>.</w:t>
      </w:r>
      <w:r>
        <w:rPr>
          <w:rStyle w:val="af4"/>
          <w:rFonts w:eastAsiaTheme="majorEastAsia"/>
          <w:lang w:val="bg-BG"/>
        </w:rPr>
        <w:t>10</w:t>
      </w:r>
      <w:r w:rsidRPr="00423E1F">
        <w:rPr>
          <w:rStyle w:val="af4"/>
          <w:rFonts w:eastAsiaTheme="majorEastAsia"/>
          <w:lang w:val="ru-RU"/>
        </w:rPr>
        <w:t xml:space="preserve">.2025 г., 17:00 </w:t>
      </w:r>
      <w:r>
        <w:rPr>
          <w:rStyle w:val="af4"/>
          <w:rFonts w:eastAsiaTheme="majorEastAsia"/>
        </w:rPr>
        <w:t>EEST</w:t>
      </w:r>
      <w:r w:rsidRPr="00423E1F">
        <w:rPr>
          <w:lang w:val="ru-RU"/>
        </w:rPr>
        <w:t xml:space="preserve">. </w:t>
      </w:r>
    </w:p>
    <w:p w14:paraId="7082FDC6" w14:textId="364BBF82" w:rsidR="005F67D8" w:rsidRPr="00423E1F" w:rsidRDefault="005F67D8" w:rsidP="00E32A86">
      <w:pPr>
        <w:pStyle w:val="af3"/>
        <w:spacing w:before="0" w:after="60"/>
        <w:ind w:firstLine="567"/>
        <w:jc w:val="both"/>
        <w:rPr>
          <w:lang w:val="ru-RU"/>
        </w:rPr>
      </w:pPr>
      <w:proofErr w:type="spellStart"/>
      <w:r w:rsidRPr="00423E1F">
        <w:rPr>
          <w:lang w:val="ru-RU"/>
        </w:rPr>
        <w:t>Препоръчителни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формати</w:t>
      </w:r>
      <w:proofErr w:type="spellEnd"/>
      <w:r w:rsidRPr="00423E1F">
        <w:rPr>
          <w:lang w:val="ru-RU"/>
        </w:rPr>
        <w:t xml:space="preserve">: </w:t>
      </w:r>
      <w:r>
        <w:t>PDF</w:t>
      </w:r>
      <w:r w:rsidRPr="00423E1F">
        <w:rPr>
          <w:lang w:val="ru-RU"/>
        </w:rPr>
        <w:t>/</w:t>
      </w:r>
      <w:r>
        <w:t>XLSX</w:t>
      </w:r>
      <w:r w:rsidRPr="00423E1F">
        <w:rPr>
          <w:lang w:val="ru-RU"/>
        </w:rPr>
        <w:t xml:space="preserve">; </w:t>
      </w:r>
      <w:proofErr w:type="spellStart"/>
      <w:r w:rsidRPr="00423E1F">
        <w:rPr>
          <w:lang w:val="ru-RU"/>
        </w:rPr>
        <w:t>посочете</w:t>
      </w:r>
      <w:proofErr w:type="spellEnd"/>
      <w:r w:rsidRPr="00423E1F">
        <w:rPr>
          <w:lang w:val="ru-RU"/>
        </w:rPr>
        <w:t xml:space="preserve"> лице за контакт.</w:t>
      </w:r>
    </w:p>
    <w:p w14:paraId="6C4E876C" w14:textId="77777777" w:rsidR="005F67D8" w:rsidRPr="00423E1F" w:rsidRDefault="005F67D8" w:rsidP="00E32A86">
      <w:pPr>
        <w:pStyle w:val="af3"/>
        <w:spacing w:before="0" w:after="60"/>
        <w:ind w:firstLine="567"/>
        <w:jc w:val="both"/>
        <w:rPr>
          <w:lang w:val="ru-RU"/>
        </w:rPr>
      </w:pPr>
      <w:r w:rsidRPr="00423E1F">
        <w:rPr>
          <w:rStyle w:val="af4"/>
          <w:rFonts w:eastAsiaTheme="majorEastAsia"/>
          <w:lang w:val="ru-RU"/>
        </w:rPr>
        <w:t>Важно (</w:t>
      </w:r>
      <w:proofErr w:type="spellStart"/>
      <w:r w:rsidRPr="00423E1F">
        <w:rPr>
          <w:rStyle w:val="af4"/>
          <w:rFonts w:eastAsiaTheme="majorEastAsia"/>
          <w:lang w:val="ru-RU"/>
        </w:rPr>
        <w:t>правен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характер):</w:t>
      </w:r>
    </w:p>
    <w:p w14:paraId="383AF426" w14:textId="77777777" w:rsidR="00B10B36" w:rsidRPr="00475134" w:rsidRDefault="005F67D8" w:rsidP="00E32A86">
      <w:pPr>
        <w:pStyle w:val="af3"/>
        <w:numPr>
          <w:ilvl w:val="0"/>
          <w:numId w:val="2"/>
        </w:numPr>
        <w:spacing w:before="0" w:after="60"/>
        <w:ind w:left="0" w:firstLine="567"/>
        <w:jc w:val="both"/>
        <w:rPr>
          <w:lang w:val="ru-RU"/>
        </w:rPr>
      </w:pPr>
      <w:proofErr w:type="spellStart"/>
      <w:r w:rsidRPr="00423E1F">
        <w:rPr>
          <w:lang w:val="ru-RU"/>
        </w:rPr>
        <w:t>Тази</w:t>
      </w:r>
      <w:proofErr w:type="spellEnd"/>
      <w:r w:rsidRPr="00423E1F">
        <w:rPr>
          <w:lang w:val="ru-RU"/>
        </w:rPr>
        <w:t xml:space="preserve"> публикация е </w:t>
      </w:r>
      <w:proofErr w:type="spellStart"/>
      <w:r w:rsidRPr="00423E1F">
        <w:rPr>
          <w:rStyle w:val="af4"/>
          <w:rFonts w:eastAsiaTheme="majorEastAsia"/>
          <w:lang w:val="ru-RU"/>
        </w:rPr>
        <w:t>консултационна</w:t>
      </w:r>
      <w:proofErr w:type="spellEnd"/>
      <w:r w:rsidRPr="00423E1F">
        <w:rPr>
          <w:lang w:val="ru-RU"/>
        </w:rPr>
        <w:t xml:space="preserve"> и </w:t>
      </w:r>
      <w:r w:rsidRPr="00423E1F">
        <w:rPr>
          <w:rStyle w:val="af4"/>
          <w:rFonts w:eastAsiaTheme="majorEastAsia"/>
          <w:lang w:val="ru-RU"/>
        </w:rPr>
        <w:t xml:space="preserve">не </w:t>
      </w:r>
      <w:proofErr w:type="spellStart"/>
      <w:r w:rsidRPr="00423E1F">
        <w:rPr>
          <w:rStyle w:val="af4"/>
          <w:rFonts w:eastAsiaTheme="majorEastAsia"/>
          <w:lang w:val="ru-RU"/>
        </w:rPr>
        <w:t>представлява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откриване</w:t>
      </w:r>
      <w:proofErr w:type="spellEnd"/>
      <w:r w:rsidRPr="00423E1F">
        <w:rPr>
          <w:lang w:val="ru-RU"/>
        </w:rPr>
        <w:t xml:space="preserve"> на процедура. </w:t>
      </w:r>
    </w:p>
    <w:p w14:paraId="1BAE19C5" w14:textId="51D6CB1D" w:rsidR="005F67D8" w:rsidRPr="00B10B36" w:rsidRDefault="005F67D8" w:rsidP="00B10B36">
      <w:pPr>
        <w:pStyle w:val="af3"/>
        <w:spacing w:before="0" w:after="60"/>
        <w:ind w:left="567"/>
        <w:jc w:val="both"/>
        <w:rPr>
          <w:lang w:val="ru-RU"/>
        </w:rPr>
      </w:pPr>
      <w:proofErr w:type="spellStart"/>
      <w:r w:rsidRPr="00B10B36">
        <w:rPr>
          <w:lang w:val="ru-RU"/>
        </w:rPr>
        <w:t>Окончателните</w:t>
      </w:r>
      <w:proofErr w:type="spellEnd"/>
      <w:r w:rsidRPr="00B10B36">
        <w:rPr>
          <w:lang w:val="ru-RU"/>
        </w:rPr>
        <w:t xml:space="preserve"> </w:t>
      </w:r>
      <w:proofErr w:type="spellStart"/>
      <w:r w:rsidRPr="00B10B36">
        <w:rPr>
          <w:lang w:val="ru-RU"/>
        </w:rPr>
        <w:t>изисквания</w:t>
      </w:r>
      <w:proofErr w:type="spellEnd"/>
      <w:r w:rsidRPr="00B10B36">
        <w:rPr>
          <w:lang w:val="ru-RU"/>
        </w:rPr>
        <w:t xml:space="preserve"> </w:t>
      </w:r>
      <w:proofErr w:type="spellStart"/>
      <w:r w:rsidRPr="00B10B36">
        <w:rPr>
          <w:lang w:val="ru-RU"/>
        </w:rPr>
        <w:t>ще</w:t>
      </w:r>
      <w:proofErr w:type="spellEnd"/>
      <w:r w:rsidRPr="00B10B36">
        <w:rPr>
          <w:lang w:val="ru-RU"/>
        </w:rPr>
        <w:t xml:space="preserve"> </w:t>
      </w:r>
      <w:proofErr w:type="spellStart"/>
      <w:r w:rsidRPr="00B10B36">
        <w:rPr>
          <w:lang w:val="ru-RU"/>
        </w:rPr>
        <w:t>бъдат</w:t>
      </w:r>
      <w:proofErr w:type="spellEnd"/>
      <w:r w:rsidRPr="00B10B36">
        <w:rPr>
          <w:lang w:val="ru-RU"/>
        </w:rPr>
        <w:t xml:space="preserve"> </w:t>
      </w:r>
      <w:proofErr w:type="spellStart"/>
      <w:r w:rsidRPr="00B10B36">
        <w:rPr>
          <w:lang w:val="ru-RU"/>
        </w:rPr>
        <w:t>публикувани</w:t>
      </w:r>
      <w:proofErr w:type="spellEnd"/>
      <w:r w:rsidRPr="00B10B36">
        <w:rPr>
          <w:lang w:val="ru-RU"/>
        </w:rPr>
        <w:t xml:space="preserve"> с </w:t>
      </w:r>
      <w:proofErr w:type="spellStart"/>
      <w:r w:rsidRPr="00B10B36">
        <w:rPr>
          <w:lang w:val="ru-RU"/>
        </w:rPr>
        <w:t>тръжната</w:t>
      </w:r>
      <w:proofErr w:type="spellEnd"/>
      <w:r w:rsidRPr="00B10B36">
        <w:rPr>
          <w:lang w:val="ru-RU"/>
        </w:rPr>
        <w:t xml:space="preserve"> документация.</w:t>
      </w:r>
    </w:p>
    <w:p w14:paraId="666A78B3" w14:textId="77777777" w:rsidR="00392875" w:rsidRDefault="005F67D8" w:rsidP="00E32A86">
      <w:pPr>
        <w:pStyle w:val="af3"/>
        <w:numPr>
          <w:ilvl w:val="0"/>
          <w:numId w:val="2"/>
        </w:numPr>
        <w:spacing w:before="0" w:after="60"/>
        <w:ind w:left="0" w:firstLine="567"/>
        <w:jc w:val="both"/>
        <w:rPr>
          <w:lang w:val="ru-RU"/>
        </w:rPr>
      </w:pPr>
      <w:proofErr w:type="spellStart"/>
      <w:r w:rsidRPr="00423E1F">
        <w:rPr>
          <w:lang w:val="ru-RU"/>
        </w:rPr>
        <w:t>Ще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бъдат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спазени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принципите</w:t>
      </w:r>
      <w:proofErr w:type="spellEnd"/>
      <w:r w:rsidRPr="00423E1F">
        <w:rPr>
          <w:lang w:val="ru-RU"/>
        </w:rPr>
        <w:t xml:space="preserve"> за </w:t>
      </w:r>
      <w:proofErr w:type="spellStart"/>
      <w:r w:rsidRPr="00423E1F">
        <w:rPr>
          <w:lang w:val="ru-RU"/>
        </w:rPr>
        <w:t>равнопоставеност</w:t>
      </w:r>
      <w:proofErr w:type="spellEnd"/>
      <w:r w:rsidRPr="00423E1F">
        <w:rPr>
          <w:lang w:val="ru-RU"/>
        </w:rPr>
        <w:t xml:space="preserve"> и </w:t>
      </w:r>
      <w:proofErr w:type="spellStart"/>
      <w:r w:rsidRPr="00423E1F">
        <w:rPr>
          <w:lang w:val="ru-RU"/>
        </w:rPr>
        <w:t>прозрачност</w:t>
      </w:r>
      <w:proofErr w:type="spellEnd"/>
      <w:r w:rsidRPr="00423E1F">
        <w:rPr>
          <w:lang w:val="ru-RU"/>
        </w:rPr>
        <w:t xml:space="preserve">. </w:t>
      </w:r>
    </w:p>
    <w:p w14:paraId="011F64D3" w14:textId="56005930" w:rsidR="005F67D8" w:rsidRPr="00423E1F" w:rsidRDefault="005F67D8" w:rsidP="00392875">
      <w:pPr>
        <w:pStyle w:val="af3"/>
        <w:spacing w:before="0" w:after="60"/>
        <w:ind w:left="567"/>
        <w:jc w:val="both"/>
        <w:rPr>
          <w:lang w:val="ru-RU"/>
        </w:rPr>
      </w:pPr>
      <w:proofErr w:type="spellStart"/>
      <w:r w:rsidRPr="00423E1F">
        <w:rPr>
          <w:lang w:val="ru-RU"/>
        </w:rPr>
        <w:t>Участници</w:t>
      </w:r>
      <w:proofErr w:type="spellEnd"/>
      <w:r w:rsidRPr="00423E1F">
        <w:rPr>
          <w:lang w:val="ru-RU"/>
        </w:rPr>
        <w:t xml:space="preserve"> с </w:t>
      </w:r>
      <w:r w:rsidRPr="00423E1F">
        <w:rPr>
          <w:rStyle w:val="af4"/>
          <w:rFonts w:eastAsiaTheme="majorEastAsia"/>
          <w:lang w:val="ru-RU"/>
        </w:rPr>
        <w:t xml:space="preserve">конфликт на </w:t>
      </w:r>
      <w:proofErr w:type="spellStart"/>
      <w:r w:rsidRPr="00423E1F">
        <w:rPr>
          <w:rStyle w:val="af4"/>
          <w:rFonts w:eastAsiaTheme="majorEastAsia"/>
          <w:lang w:val="ru-RU"/>
        </w:rPr>
        <w:t>интереси</w:t>
      </w:r>
      <w:proofErr w:type="spellEnd"/>
      <w:r w:rsidRPr="00423E1F">
        <w:rPr>
          <w:lang w:val="ru-RU"/>
        </w:rPr>
        <w:t xml:space="preserve"> по </w:t>
      </w:r>
      <w:proofErr w:type="spellStart"/>
      <w:r w:rsidRPr="00423E1F">
        <w:rPr>
          <w:lang w:val="ru-RU"/>
        </w:rPr>
        <w:t>конкретната</w:t>
      </w:r>
      <w:proofErr w:type="spellEnd"/>
      <w:r w:rsidRPr="00423E1F">
        <w:rPr>
          <w:lang w:val="ru-RU"/>
        </w:rPr>
        <w:t xml:space="preserve"> доставка </w:t>
      </w:r>
      <w:proofErr w:type="spellStart"/>
      <w:r w:rsidRPr="00423E1F">
        <w:rPr>
          <w:lang w:val="ru-RU"/>
        </w:rPr>
        <w:t>няма</w:t>
      </w:r>
      <w:proofErr w:type="spellEnd"/>
      <w:r w:rsidRPr="00423E1F">
        <w:rPr>
          <w:lang w:val="ru-RU"/>
        </w:rPr>
        <w:t xml:space="preserve"> да </w:t>
      </w:r>
      <w:proofErr w:type="spellStart"/>
      <w:r w:rsidRPr="00423E1F">
        <w:rPr>
          <w:lang w:val="ru-RU"/>
        </w:rPr>
        <w:t>бъдат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допуснати</w:t>
      </w:r>
      <w:proofErr w:type="spellEnd"/>
      <w:r w:rsidRPr="00423E1F">
        <w:rPr>
          <w:lang w:val="ru-RU"/>
        </w:rPr>
        <w:t xml:space="preserve">. </w:t>
      </w:r>
    </w:p>
    <w:p w14:paraId="2C6BA65B" w14:textId="77777777" w:rsidR="005F67D8" w:rsidRPr="00423E1F" w:rsidRDefault="005F67D8" w:rsidP="00E32A86">
      <w:pPr>
        <w:pStyle w:val="af3"/>
        <w:numPr>
          <w:ilvl w:val="0"/>
          <w:numId w:val="2"/>
        </w:numPr>
        <w:spacing w:before="0" w:after="60"/>
        <w:ind w:left="0" w:firstLine="567"/>
        <w:jc w:val="both"/>
        <w:rPr>
          <w:lang w:val="ru-RU"/>
        </w:rPr>
      </w:pPr>
      <w:r w:rsidRPr="00423E1F">
        <w:rPr>
          <w:lang w:val="ru-RU"/>
        </w:rPr>
        <w:t xml:space="preserve">При </w:t>
      </w:r>
      <w:proofErr w:type="spellStart"/>
      <w:r w:rsidRPr="00423E1F">
        <w:rPr>
          <w:lang w:val="ru-RU"/>
        </w:rPr>
        <w:t>стартиране</w:t>
      </w:r>
      <w:proofErr w:type="spellEnd"/>
      <w:r w:rsidRPr="00423E1F">
        <w:rPr>
          <w:lang w:val="ru-RU"/>
        </w:rPr>
        <w:t xml:space="preserve"> на </w:t>
      </w:r>
      <w:proofErr w:type="spellStart"/>
      <w:r w:rsidRPr="00423E1F">
        <w:rPr>
          <w:lang w:val="ru-RU"/>
        </w:rPr>
        <w:t>процедурата</w:t>
      </w:r>
      <w:proofErr w:type="spellEnd"/>
      <w:r w:rsidRPr="00423E1F">
        <w:rPr>
          <w:lang w:val="ru-RU"/>
        </w:rPr>
        <w:t xml:space="preserve"> за </w:t>
      </w:r>
      <w:proofErr w:type="spellStart"/>
      <w:r w:rsidRPr="00423E1F">
        <w:rPr>
          <w:lang w:val="ru-RU"/>
        </w:rPr>
        <w:t>възлагане</w:t>
      </w:r>
      <w:proofErr w:type="spellEnd"/>
      <w:r w:rsidRPr="00423E1F">
        <w:rPr>
          <w:lang w:val="ru-RU"/>
        </w:rPr>
        <w:t xml:space="preserve"> (за </w:t>
      </w:r>
      <w:proofErr w:type="spellStart"/>
      <w:r w:rsidRPr="00423E1F">
        <w:rPr>
          <w:lang w:val="ru-RU"/>
        </w:rPr>
        <w:t>българския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партньор</w:t>
      </w:r>
      <w:proofErr w:type="spellEnd"/>
      <w:r w:rsidRPr="00423E1F">
        <w:rPr>
          <w:lang w:val="ru-RU"/>
        </w:rPr>
        <w:t xml:space="preserve">) </w:t>
      </w:r>
      <w:proofErr w:type="spellStart"/>
      <w:r w:rsidRPr="00423E1F">
        <w:rPr>
          <w:lang w:val="ru-RU"/>
        </w:rPr>
        <w:t>поканата</w:t>
      </w:r>
      <w:proofErr w:type="spellEnd"/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ще</w:t>
      </w:r>
      <w:proofErr w:type="spellEnd"/>
      <w:r w:rsidRPr="00423E1F">
        <w:rPr>
          <w:lang w:val="ru-RU"/>
        </w:rPr>
        <w:t xml:space="preserve"> се </w:t>
      </w:r>
      <w:proofErr w:type="spellStart"/>
      <w:r w:rsidRPr="00423E1F">
        <w:rPr>
          <w:lang w:val="ru-RU"/>
        </w:rPr>
        <w:t>публикува</w:t>
      </w:r>
      <w:proofErr w:type="spellEnd"/>
      <w:r w:rsidRPr="00423E1F">
        <w:rPr>
          <w:lang w:val="ru-RU"/>
        </w:rPr>
        <w:t xml:space="preserve"> чрез </w:t>
      </w:r>
      <w:r>
        <w:t>JS</w:t>
      </w:r>
      <w:r w:rsidRPr="00423E1F">
        <w:rPr>
          <w:lang w:val="ru-RU"/>
        </w:rPr>
        <w:t xml:space="preserve"> на </w:t>
      </w:r>
      <w:proofErr w:type="spellStart"/>
      <w:r w:rsidRPr="00423E1F">
        <w:rPr>
          <w:rStyle w:val="af4"/>
          <w:rFonts w:eastAsiaTheme="majorEastAsia"/>
          <w:lang w:val="ru-RU"/>
        </w:rPr>
        <w:t>Единния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</w:t>
      </w:r>
      <w:proofErr w:type="spellStart"/>
      <w:r w:rsidRPr="00423E1F">
        <w:rPr>
          <w:rStyle w:val="af4"/>
          <w:rFonts w:eastAsiaTheme="majorEastAsia"/>
          <w:lang w:val="ru-RU"/>
        </w:rPr>
        <w:t>информационен</w:t>
      </w:r>
      <w:proofErr w:type="spellEnd"/>
      <w:r w:rsidRPr="00423E1F">
        <w:rPr>
          <w:rStyle w:val="af4"/>
          <w:rFonts w:eastAsiaTheme="majorEastAsia"/>
          <w:lang w:val="ru-RU"/>
        </w:rPr>
        <w:t xml:space="preserve"> портал</w:t>
      </w:r>
      <w:r w:rsidRPr="00423E1F">
        <w:rPr>
          <w:lang w:val="ru-RU"/>
        </w:rPr>
        <w:t xml:space="preserve"> </w:t>
      </w:r>
      <w:proofErr w:type="spellStart"/>
      <w:r w:rsidRPr="00423E1F">
        <w:rPr>
          <w:lang w:val="ru-RU"/>
        </w:rPr>
        <w:t>съгласно</w:t>
      </w:r>
      <w:proofErr w:type="spellEnd"/>
      <w:r w:rsidRPr="00423E1F">
        <w:rPr>
          <w:lang w:val="ru-RU"/>
        </w:rPr>
        <w:t xml:space="preserve"> </w:t>
      </w:r>
      <w:r>
        <w:t>PIM</w:t>
      </w:r>
      <w:r w:rsidRPr="00423E1F">
        <w:rPr>
          <w:lang w:val="ru-RU"/>
        </w:rPr>
        <w:t xml:space="preserve">. </w:t>
      </w:r>
    </w:p>
    <w:p w14:paraId="6B8429FD" w14:textId="77777777" w:rsidR="005129D8" w:rsidRDefault="005129D8" w:rsidP="00E32A86">
      <w:pPr>
        <w:pStyle w:val="af3"/>
        <w:spacing w:before="0" w:after="60"/>
        <w:ind w:firstLine="567"/>
        <w:jc w:val="both"/>
        <w:rPr>
          <w:lang w:val="bg-BG"/>
        </w:rPr>
      </w:pPr>
    </w:p>
    <w:p w14:paraId="1FAD18CE" w14:textId="666A7009" w:rsidR="005129D8" w:rsidRDefault="005F67D8" w:rsidP="00E32A86">
      <w:pPr>
        <w:pStyle w:val="af3"/>
        <w:spacing w:before="0" w:after="60"/>
        <w:ind w:firstLine="567"/>
        <w:jc w:val="both"/>
        <w:rPr>
          <w:rStyle w:val="af4"/>
          <w:rFonts w:eastAsiaTheme="majorEastAsia"/>
          <w:lang w:val="bg-BG"/>
        </w:rPr>
      </w:pPr>
      <w:r w:rsidRPr="00475134">
        <w:rPr>
          <w:lang w:val="ru-RU"/>
        </w:rPr>
        <w:t xml:space="preserve">Дата: </w:t>
      </w:r>
      <w:r w:rsidRPr="005D0B6A">
        <w:rPr>
          <w:b/>
          <w:bCs/>
          <w:lang w:val="bg-BG"/>
        </w:rPr>
        <w:t>1</w:t>
      </w:r>
      <w:r w:rsidR="005D0B6A" w:rsidRPr="005D0B6A">
        <w:rPr>
          <w:b/>
          <w:bCs/>
          <w:lang w:val="bg-BG"/>
        </w:rPr>
        <w:t>7</w:t>
      </w:r>
      <w:r w:rsidRPr="00475134">
        <w:rPr>
          <w:rStyle w:val="af4"/>
          <w:rFonts w:eastAsiaTheme="majorEastAsia"/>
          <w:lang w:val="ru-RU"/>
        </w:rPr>
        <w:t>.09.2025 г.</w:t>
      </w:r>
    </w:p>
    <w:p w14:paraId="1272A2F6" w14:textId="4E9D5BEB" w:rsidR="005F67D8" w:rsidRPr="00475134" w:rsidRDefault="005F67D8" w:rsidP="00E32A86">
      <w:pPr>
        <w:pStyle w:val="af3"/>
        <w:spacing w:before="0" w:after="60"/>
        <w:ind w:firstLine="567"/>
        <w:jc w:val="both"/>
        <w:rPr>
          <w:lang w:val="ru-RU"/>
        </w:rPr>
      </w:pPr>
      <w:proofErr w:type="spellStart"/>
      <w:r>
        <w:rPr>
          <w:lang w:val="bg-BG"/>
        </w:rPr>
        <w:t>Чикън</w:t>
      </w:r>
      <w:proofErr w:type="spellEnd"/>
      <w:r>
        <w:rPr>
          <w:lang w:val="bg-BG"/>
        </w:rPr>
        <w:t xml:space="preserve"> Груп </w:t>
      </w:r>
      <w:r w:rsidRPr="00475134">
        <w:rPr>
          <w:lang w:val="ru-RU"/>
        </w:rPr>
        <w:t>ООД</w:t>
      </w:r>
    </w:p>
    <w:p w14:paraId="60FF96D6" w14:textId="77777777" w:rsidR="004701CA" w:rsidRDefault="004701CA" w:rsidP="00E32A86">
      <w:pPr>
        <w:spacing w:after="60"/>
        <w:ind w:firstLine="567"/>
        <w:jc w:val="both"/>
      </w:pPr>
    </w:p>
    <w:sectPr w:rsidR="004701CA" w:rsidSect="00CE07D3">
      <w:headerReference w:type="default" r:id="rId8"/>
      <w:footerReference w:type="default" r:id="rId9"/>
      <w:pgSz w:w="11906" w:h="16838"/>
      <w:pgMar w:top="1417" w:right="1417" w:bottom="1276" w:left="851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463AA" w14:textId="77777777" w:rsidR="00FB7739" w:rsidRDefault="00FB7739" w:rsidP="005F67D8">
      <w:pPr>
        <w:spacing w:after="0" w:line="240" w:lineRule="auto"/>
      </w:pPr>
      <w:r>
        <w:separator/>
      </w:r>
    </w:p>
  </w:endnote>
  <w:endnote w:type="continuationSeparator" w:id="0">
    <w:p w14:paraId="5CD52C3B" w14:textId="77777777" w:rsidR="00FB7739" w:rsidRDefault="00FB7739" w:rsidP="005F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4A43B" w14:textId="21E24772" w:rsidR="005F67D8" w:rsidRDefault="004743FA" w:rsidP="005F67D8">
    <w:pPr>
      <w:pStyle w:val="12"/>
      <w:jc w:val="center"/>
      <w:rPr>
        <w:lang w:val="bg-BG"/>
      </w:rPr>
    </w:pPr>
    <w:r>
      <w:rPr>
        <w:lang w:val="bg-BG"/>
      </w:rPr>
      <w:t xml:space="preserve">Този документ е създаден по Проект </w:t>
    </w:r>
    <w:r w:rsidR="005F67D8" w:rsidRPr="00807138">
      <w:t xml:space="preserve">BGTR0300182 </w:t>
    </w:r>
    <w:r w:rsidR="005F67D8" w:rsidRPr="00807138">
      <w:rPr>
        <w:rStyle w:val="11"/>
        <w:b/>
      </w:rPr>
      <w:t xml:space="preserve">“Business model for energy efficiency in cross border region of </w:t>
    </w:r>
    <w:bookmarkStart w:id="3" w:name="_Hlk208833210"/>
    <w:r w:rsidR="005F67D8" w:rsidRPr="00807138">
      <w:rPr>
        <w:rStyle w:val="11"/>
        <w:b/>
      </w:rPr>
      <w:t xml:space="preserve">Chicken group Ltd </w:t>
    </w:r>
    <w:bookmarkEnd w:id="3"/>
    <w:r w:rsidR="005F67D8" w:rsidRPr="00807138">
      <w:rPr>
        <w:rStyle w:val="11"/>
        <w:b/>
      </w:rPr>
      <w:t xml:space="preserve">and </w:t>
    </w:r>
    <w:proofErr w:type="spellStart"/>
    <w:r w:rsidR="005F67D8" w:rsidRPr="00807138">
      <w:rPr>
        <w:rStyle w:val="11"/>
        <w:b/>
      </w:rPr>
      <w:t>Aytach</w:t>
    </w:r>
    <w:proofErr w:type="spellEnd"/>
    <w:r w:rsidR="005F67D8" w:rsidRPr="00807138">
      <w:rPr>
        <w:rStyle w:val="11"/>
        <w:b/>
      </w:rPr>
      <w:t xml:space="preserve"> et Ltd - GREEN FOOD”</w:t>
    </w:r>
  </w:p>
  <w:p w14:paraId="40DC3C43" w14:textId="3EAB8FA9" w:rsidR="004743FA" w:rsidRPr="00475134" w:rsidRDefault="00475134" w:rsidP="004743FA">
    <w:pPr>
      <w:pStyle w:val="12"/>
      <w:jc w:val="center"/>
      <w:rPr>
        <w:lang w:val="bg-BG"/>
      </w:rPr>
    </w:pPr>
    <w:r>
      <w:rPr>
        <w:lang w:val="bg-BG"/>
      </w:rPr>
      <w:t>Съфинансирано от Европейския съюз</w:t>
    </w:r>
  </w:p>
  <w:p w14:paraId="7D0A7C9D" w14:textId="3B6326E5" w:rsidR="005F67D8" w:rsidRDefault="004743FA" w:rsidP="004743FA">
    <w:pPr>
      <w:pStyle w:val="af0"/>
      <w:jc w:val="center"/>
    </w:pPr>
    <w:r w:rsidRPr="004743FA">
      <w:t xml:space="preserve">"Съдържанието на тази публикация представлява изключително отговорност на </w:t>
    </w:r>
    <w:proofErr w:type="spellStart"/>
    <w:r w:rsidRPr="004743FA">
      <w:t>Chicken</w:t>
    </w:r>
    <w:proofErr w:type="spellEnd"/>
    <w:r w:rsidRPr="004743FA">
      <w:t xml:space="preserve"> group </w:t>
    </w:r>
    <w:proofErr w:type="spellStart"/>
    <w:r w:rsidRPr="004743FA">
      <w:t>Ltd</w:t>
    </w:r>
    <w:proofErr w:type="spellEnd"/>
    <w:r w:rsidRPr="004743FA">
      <w:t xml:space="preserve"> и  по никакъв начин не може да се счита за отразяващ становището на Европейския съюз, Управляващия орган или Националния орган на Програмата."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8522" w14:textId="77777777" w:rsidR="00FB7739" w:rsidRDefault="00FB7739" w:rsidP="005F67D8">
      <w:pPr>
        <w:spacing w:after="0" w:line="240" w:lineRule="auto"/>
      </w:pPr>
      <w:r>
        <w:separator/>
      </w:r>
    </w:p>
  </w:footnote>
  <w:footnote w:type="continuationSeparator" w:id="0">
    <w:p w14:paraId="0629F36E" w14:textId="77777777" w:rsidR="00FB7739" w:rsidRDefault="00FB7739" w:rsidP="005F6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C782" w14:textId="6594DE9B" w:rsidR="005F67D8" w:rsidRDefault="005F67D8">
    <w:pPr>
      <w:pStyle w:val="a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A6A061" wp14:editId="68C7AF98">
          <wp:simplePos x="0" y="0"/>
          <wp:positionH relativeFrom="column">
            <wp:posOffset>1523365</wp:posOffset>
          </wp:positionH>
          <wp:positionV relativeFrom="paragraph">
            <wp:posOffset>-441960</wp:posOffset>
          </wp:positionV>
          <wp:extent cx="3436620" cy="890270"/>
          <wp:effectExtent l="0" t="0" r="0" b="5080"/>
          <wp:wrapThrough wrapText="bothSides">
            <wp:wrapPolygon edited="0">
              <wp:start x="0" y="0"/>
              <wp:lineTo x="0" y="21261"/>
              <wp:lineTo x="21432" y="21261"/>
              <wp:lineTo x="21432" y="0"/>
              <wp:lineTo x="0" y="0"/>
            </wp:wrapPolygon>
          </wp:wrapThrough>
          <wp:docPr id="1360877069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662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207454C" wp14:editId="6F6D791C">
          <wp:simplePos x="0" y="0"/>
          <wp:positionH relativeFrom="column">
            <wp:posOffset>-252095</wp:posOffset>
          </wp:positionH>
          <wp:positionV relativeFrom="paragraph">
            <wp:posOffset>-304800</wp:posOffset>
          </wp:positionV>
          <wp:extent cx="906780" cy="688975"/>
          <wp:effectExtent l="0" t="0" r="7620" b="0"/>
          <wp:wrapTight wrapText="bothSides">
            <wp:wrapPolygon edited="0">
              <wp:start x="0" y="0"/>
              <wp:lineTo x="0" y="20903"/>
              <wp:lineTo x="21328" y="20903"/>
              <wp:lineTo x="21328" y="0"/>
              <wp:lineTo x="0" y="0"/>
            </wp:wrapPolygon>
          </wp:wrapTight>
          <wp:docPr id="1978905057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D6F3E"/>
    <w:multiLevelType w:val="hybridMultilevel"/>
    <w:tmpl w:val="D42051FA"/>
    <w:lvl w:ilvl="0" w:tplc="0CD4A678">
      <w:numFmt w:val="bullet"/>
      <w:lvlText w:val="-"/>
      <w:lvlJc w:val="left"/>
      <w:pPr>
        <w:ind w:left="1637" w:hanging="360"/>
      </w:pPr>
      <w:rPr>
        <w:rFonts w:ascii="Times New Roman" w:eastAsiaTheme="maj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0662619"/>
    <w:multiLevelType w:val="hybridMultilevel"/>
    <w:tmpl w:val="913659C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4CD22EF"/>
    <w:multiLevelType w:val="multilevel"/>
    <w:tmpl w:val="A79CA1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762245E5"/>
    <w:multiLevelType w:val="multilevel"/>
    <w:tmpl w:val="675496B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2487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7F647B1A"/>
    <w:multiLevelType w:val="hybridMultilevel"/>
    <w:tmpl w:val="67EE97B0"/>
    <w:lvl w:ilvl="0" w:tplc="80969736">
      <w:numFmt w:val="bullet"/>
      <w:lvlText w:val=""/>
      <w:lvlJc w:val="left"/>
      <w:pPr>
        <w:ind w:left="1353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213389915">
    <w:abstractNumId w:val="3"/>
  </w:num>
  <w:num w:numId="2" w16cid:durableId="1643577539">
    <w:abstractNumId w:val="2"/>
  </w:num>
  <w:num w:numId="3" w16cid:durableId="1172381122">
    <w:abstractNumId w:val="1"/>
  </w:num>
  <w:num w:numId="4" w16cid:durableId="2037580432">
    <w:abstractNumId w:val="0"/>
  </w:num>
  <w:num w:numId="5" w16cid:durableId="640111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A33"/>
    <w:rsid w:val="0006572F"/>
    <w:rsid w:val="00080DAA"/>
    <w:rsid w:val="00092659"/>
    <w:rsid w:val="000D6B6D"/>
    <w:rsid w:val="0012286D"/>
    <w:rsid w:val="0014441B"/>
    <w:rsid w:val="001831A2"/>
    <w:rsid w:val="00184765"/>
    <w:rsid w:val="001A1AEA"/>
    <w:rsid w:val="001B4455"/>
    <w:rsid w:val="001D5396"/>
    <w:rsid w:val="00247DBA"/>
    <w:rsid w:val="00290CC3"/>
    <w:rsid w:val="002B1368"/>
    <w:rsid w:val="00392875"/>
    <w:rsid w:val="003945F6"/>
    <w:rsid w:val="00402503"/>
    <w:rsid w:val="00402903"/>
    <w:rsid w:val="00423E1F"/>
    <w:rsid w:val="004502DB"/>
    <w:rsid w:val="004701CA"/>
    <w:rsid w:val="0047268C"/>
    <w:rsid w:val="004743FA"/>
    <w:rsid w:val="00475134"/>
    <w:rsid w:val="00496A33"/>
    <w:rsid w:val="004A30A5"/>
    <w:rsid w:val="004F232C"/>
    <w:rsid w:val="004F3233"/>
    <w:rsid w:val="005129D8"/>
    <w:rsid w:val="0052103C"/>
    <w:rsid w:val="00574822"/>
    <w:rsid w:val="005B5457"/>
    <w:rsid w:val="005C6052"/>
    <w:rsid w:val="005D0B6A"/>
    <w:rsid w:val="005D211C"/>
    <w:rsid w:val="005D26ED"/>
    <w:rsid w:val="005F67D8"/>
    <w:rsid w:val="006170B3"/>
    <w:rsid w:val="006C3B28"/>
    <w:rsid w:val="006E07DF"/>
    <w:rsid w:val="006F3A4A"/>
    <w:rsid w:val="00717B94"/>
    <w:rsid w:val="00750CA4"/>
    <w:rsid w:val="007564F3"/>
    <w:rsid w:val="0077712C"/>
    <w:rsid w:val="007A43BF"/>
    <w:rsid w:val="007D421E"/>
    <w:rsid w:val="00807138"/>
    <w:rsid w:val="0085178E"/>
    <w:rsid w:val="00883827"/>
    <w:rsid w:val="008873A6"/>
    <w:rsid w:val="008A06C2"/>
    <w:rsid w:val="0090310D"/>
    <w:rsid w:val="009860F0"/>
    <w:rsid w:val="009B54FD"/>
    <w:rsid w:val="009B6ECB"/>
    <w:rsid w:val="00A655AF"/>
    <w:rsid w:val="00AD3A0B"/>
    <w:rsid w:val="00B10B36"/>
    <w:rsid w:val="00B674E4"/>
    <w:rsid w:val="00B70D51"/>
    <w:rsid w:val="00C1725F"/>
    <w:rsid w:val="00CE07D3"/>
    <w:rsid w:val="00D15217"/>
    <w:rsid w:val="00DC6EE1"/>
    <w:rsid w:val="00E32A86"/>
    <w:rsid w:val="00E64B99"/>
    <w:rsid w:val="00E75A0E"/>
    <w:rsid w:val="00EB5DDC"/>
    <w:rsid w:val="00ED0342"/>
    <w:rsid w:val="00FB7739"/>
    <w:rsid w:val="00FE5807"/>
    <w:rsid w:val="00FF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55E86"/>
  <w15:chartTrackingRefBased/>
  <w15:docId w15:val="{D713EB2D-F01C-469E-B33B-4928A438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6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A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A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96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96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96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96A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96A3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96A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96A3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96A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96A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96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96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96A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A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A3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96A3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6A3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6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5F67D8"/>
  </w:style>
  <w:style w:type="paragraph" w:styleId="af0">
    <w:name w:val="footer"/>
    <w:basedOn w:val="a"/>
    <w:link w:val="af1"/>
    <w:uiPriority w:val="99"/>
    <w:unhideWhenUsed/>
    <w:rsid w:val="005F6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5F67D8"/>
  </w:style>
  <w:style w:type="character" w:customStyle="1" w:styleId="11">
    <w:name w:val="Шрифт на абзаца по подразбиране1"/>
    <w:rsid w:val="005F67D8"/>
  </w:style>
  <w:style w:type="paragraph" w:customStyle="1" w:styleId="12">
    <w:name w:val="Долен колонтитул1"/>
    <w:basedOn w:val="a"/>
    <w:rsid w:val="005F67D8"/>
    <w:pPr>
      <w:tabs>
        <w:tab w:val="center" w:pos="4703"/>
        <w:tab w:val="right" w:pos="9406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af2">
    <w:name w:val="Hyperlink"/>
    <w:basedOn w:val="a0"/>
    <w:rsid w:val="005F67D8"/>
    <w:rPr>
      <w:color w:val="0563C1"/>
      <w:u w:val="single"/>
    </w:rPr>
  </w:style>
  <w:style w:type="paragraph" w:styleId="af3">
    <w:name w:val="Normal (Web)"/>
    <w:basedOn w:val="a"/>
    <w:rsid w:val="005F67D8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af4">
    <w:name w:val="Strong"/>
    <w:basedOn w:val="a0"/>
    <w:rsid w:val="005F67D8"/>
    <w:rPr>
      <w:b/>
      <w:bCs/>
    </w:rPr>
  </w:style>
  <w:style w:type="character" w:styleId="af5">
    <w:name w:val="Unresolved Mention"/>
    <w:basedOn w:val="a0"/>
    <w:uiPriority w:val="99"/>
    <w:semiHidden/>
    <w:unhideWhenUsed/>
    <w:rsid w:val="009B6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eenfoodprojecte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</dc:creator>
  <cp:keywords/>
  <dc:description/>
  <cp:lastModifiedBy>Ivan Toshev</cp:lastModifiedBy>
  <cp:revision>43</cp:revision>
  <dcterms:created xsi:type="dcterms:W3CDTF">2025-09-12T12:59:00Z</dcterms:created>
  <dcterms:modified xsi:type="dcterms:W3CDTF">2025-09-17T07:38:00Z</dcterms:modified>
</cp:coreProperties>
</file>